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B830" w14:textId="3633DA6B" w:rsidR="006A211F" w:rsidRDefault="0036422A" w:rsidP="006A211F">
      <w:pPr>
        <w:tabs>
          <w:tab w:val="left" w:pos="110"/>
        </w:tabs>
        <w:outlineLvl w:val="0"/>
        <w:rPr>
          <w:rFonts w:ascii="Fira Sans Condensed" w:eastAsia="Times New Roman" w:hAnsi="Fira Sans Condensed" w:cs="Arial"/>
          <w:b/>
          <w:bCs/>
          <w:color w:val="E36F1E"/>
          <w:kern w:val="24"/>
          <w:sz w:val="36"/>
          <w:szCs w:val="36"/>
        </w:rPr>
      </w:pPr>
      <w:r w:rsidRPr="006A211F">
        <w:rPr>
          <w:rFonts w:ascii="Fira Sans Condensed" w:eastAsia="MS PGothic" w:hAnsi="Fira Sans Condensed" w:cs="Arial"/>
          <w:b/>
          <w:bCs/>
          <w:noProof/>
          <w:color w:val="E36F1E"/>
          <w:kern w:val="24"/>
          <w:sz w:val="36"/>
          <w:szCs w:val="36"/>
          <w:shd w:val="clear" w:color="auto" w:fill="E6E6E6"/>
        </w:rPr>
        <mc:AlternateContent>
          <mc:Choice Requires="wps">
            <w:drawing>
              <wp:anchor distT="0" distB="0" distL="114300" distR="114300" simplePos="0" relativeHeight="251642880" behindDoc="0" locked="0" layoutInCell="1" allowOverlap="1" wp14:anchorId="6443F19B" wp14:editId="376223C0">
                <wp:simplePos x="0" y="0"/>
                <wp:positionH relativeFrom="page">
                  <wp:posOffset>-4890</wp:posOffset>
                </wp:positionH>
                <wp:positionV relativeFrom="page">
                  <wp:posOffset>0</wp:posOffset>
                </wp:positionV>
                <wp:extent cx="474980" cy="2400300"/>
                <wp:effectExtent l="0" t="0" r="1270" b="0"/>
                <wp:wrapNone/>
                <wp:docPr id="23" name="Rectangle 23"/>
                <wp:cNvGraphicFramePr/>
                <a:graphic xmlns:a="http://schemas.openxmlformats.org/drawingml/2006/main">
                  <a:graphicData uri="http://schemas.microsoft.com/office/word/2010/wordprocessingShape">
                    <wps:wsp>
                      <wps:cNvSpPr/>
                      <wps:spPr>
                        <a:xfrm>
                          <a:off x="0" y="0"/>
                          <a:ext cx="474980" cy="2400300"/>
                        </a:xfrm>
                        <a:prstGeom prst="rect">
                          <a:avLst/>
                        </a:prstGeom>
                        <a:solidFill>
                          <a:srgbClr val="F3B22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E430F" id="Rectangle 23" o:spid="_x0000_s1026" style="position:absolute;margin-left:-.4pt;margin-top:0;width:37.4pt;height:189pt;z-index:251642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" fillcolor="#f3b223" stroked="f" strokeweight="2pt">
                <w10:wrap anchorx="page" anchory="page"/>
              </v:rect>
            </w:pict>
          </mc:Fallback>
        </mc:AlternateContent>
      </w:r>
      <w:r w:rsidR="00D72F19" w:rsidRPr="000441B4">
        <w:rPr>
          <w:rFonts w:ascii="Fira Sans Condensed" w:hAnsi="Fira Sans Condensed"/>
          <w:b/>
          <w:bCs/>
          <w:noProof/>
          <w:color w:val="2B579A"/>
          <w:shd w:val="clear" w:color="auto" w:fill="E6E6E6"/>
        </w:rPr>
        <mc:AlternateContent>
          <mc:Choice Requires="wps">
            <w:drawing>
              <wp:anchor distT="0" distB="0" distL="114300" distR="114300" simplePos="0" relativeHeight="251671552" behindDoc="0" locked="0" layoutInCell="1" allowOverlap="1" wp14:anchorId="7C9D62EE" wp14:editId="014573D3">
                <wp:simplePos x="0" y="0"/>
                <wp:positionH relativeFrom="page">
                  <wp:posOffset>200025</wp:posOffset>
                </wp:positionH>
                <wp:positionV relativeFrom="page">
                  <wp:align>top</wp:align>
                </wp:positionV>
                <wp:extent cx="5619750" cy="1343025"/>
                <wp:effectExtent l="0" t="0" r="0" b="0"/>
                <wp:wrapNone/>
                <wp:docPr id="16" name="Rectangle 16"/>
                <wp:cNvGraphicFramePr/>
                <a:graphic xmlns:a="http://schemas.openxmlformats.org/drawingml/2006/main">
                  <a:graphicData uri="http://schemas.microsoft.com/office/word/2010/wordprocessingShape">
                    <wps:wsp>
                      <wps:cNvSpPr/>
                      <wps:spPr>
                        <a:xfrm>
                          <a:off x="0" y="0"/>
                          <a:ext cx="5619750" cy="1343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3DC0D" w14:textId="77777777" w:rsidR="006A211F" w:rsidRPr="00335040" w:rsidRDefault="006A211F" w:rsidP="006A211F">
                            <w:pPr>
                              <w:ind w:left="810"/>
                              <w:rPr>
                                <w:rFonts w:ascii="Fira Sans Condensed" w:hAnsi="Fira Sans Condensed"/>
                                <w:b/>
                                <w:bCs/>
                                <w:color w:val="000000"/>
                                <w:sz w:val="36"/>
                                <w:szCs w:val="36"/>
                              </w:rPr>
                            </w:pPr>
                          </w:p>
                          <w:p w14:paraId="2CC3BD1F" w14:textId="1850B4CD" w:rsidR="006A211F" w:rsidRPr="00335040" w:rsidRDefault="006A211F" w:rsidP="006A211F">
                            <w:pPr>
                              <w:ind w:left="810"/>
                              <w:rPr>
                                <w:rFonts w:ascii="Fira Sans Condensed" w:hAnsi="Fira Sans Condensed"/>
                                <w:color w:val="000000"/>
                                <w:sz w:val="36"/>
                                <w:szCs w:val="36"/>
                                <w:lang w:val="es-SV"/>
                              </w:rPr>
                            </w:pPr>
                            <w:r w:rsidRPr="00335040">
                              <w:rPr>
                                <w:rFonts w:ascii="Fira Sans Condensed" w:hAnsi="Fira Sans Condensed"/>
                                <w:b/>
                                <w:bCs/>
                                <w:color w:val="000000"/>
                                <w:sz w:val="36"/>
                                <w:szCs w:val="36"/>
                                <w:lang w:val="es-SV"/>
                              </w:rPr>
                              <w:t xml:space="preserve">Igualdad de género a través del cambio de normas: </w:t>
                            </w:r>
                            <w:r w:rsidR="00CD4519" w:rsidRPr="00335040">
                              <w:rPr>
                                <w:rFonts w:ascii="Fira Sans Condensed" w:hAnsi="Fira Sans Condensed"/>
                                <w:b/>
                                <w:bCs/>
                                <w:color w:val="000000"/>
                                <w:sz w:val="36"/>
                                <w:szCs w:val="36"/>
                                <w:lang w:val="es-SV"/>
                              </w:rPr>
                              <w:br/>
                            </w:r>
                            <w:r w:rsidR="00335040" w:rsidRPr="00335040">
                              <w:rPr>
                                <w:rFonts w:ascii="Fira Sans Condensed" w:hAnsi="Fira Sans Condensed"/>
                                <w:color w:val="000000"/>
                                <w:sz w:val="36"/>
                                <w:szCs w:val="36"/>
                                <w:lang w:val="es-SV"/>
                              </w:rPr>
                              <w:t>C</w:t>
                            </w:r>
                            <w:r w:rsidR="005C6812" w:rsidRPr="00335040">
                              <w:rPr>
                                <w:rFonts w:ascii="Fira Sans Condensed" w:hAnsi="Fira Sans Condensed"/>
                                <w:color w:val="000000"/>
                                <w:sz w:val="36"/>
                                <w:szCs w:val="36"/>
                                <w:lang w:val="es-SV"/>
                              </w:rPr>
                              <w:t>ómo los enfoques de normas sociales están mejorando la vida de las mujeres y las niñas</w:t>
                            </w:r>
                          </w:p>
                          <w:p w14:paraId="6C3B0FAC" w14:textId="77777777" w:rsidR="006A211F" w:rsidRPr="00335040" w:rsidRDefault="006A211F" w:rsidP="006A211F">
                            <w:pPr>
                              <w:ind w:left="810"/>
                              <w:rPr>
                                <w:rFonts w:ascii="Fira Sans Condensed" w:hAnsi="Fira Sans Condensed"/>
                                <w:color w:val="000000"/>
                                <w:sz w:val="36"/>
                                <w:szCs w:val="36"/>
                                <w:lang w:val="es-S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62EE" id="Rectangle 16" o:spid="_x0000_s1026" style="position:absolute;margin-left:15.75pt;margin-top:0;width:442.5pt;height:105.75pt;z-index:25167155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" filled="f" stroked="f" strokeweight="1pt">
                <v:textbox>
                  <w:txbxContent>
                    <w:p w14:paraId="4C33DC0D" w14:textId="77777777" w:rsidR="006A211F" w:rsidRPr="00335040" w:rsidRDefault="006A211F" w:rsidP="006A211F">
                      <w:pPr>
                        <w:ind w:left="810"/>
                        <w:rPr>
                          <w:rFonts w:ascii="Fira Sans Condensed" w:hAnsi="Fira Sans Condensed"/>
                          <w:b/>
                          <w:bCs/>
                          <w:color w:val="000000"/>
                          <w:sz w:val="36"/>
                          <w:szCs w:val="36"/>
                        </w:rPr>
                      </w:pPr>
                    </w:p>
                    <w:p w14:paraId="2CC3BD1F" w14:textId="1850B4CD" w:rsidR="006A211F" w:rsidRPr="00335040" w:rsidRDefault="006A211F" w:rsidP="006A211F">
                      <w:pPr>
                        <w:ind w:left="810"/>
                        <w:rPr>
                          <w:rFonts w:ascii="Fira Sans Condensed" w:hAnsi="Fira Sans Condensed"/>
                          <w:color w:val="000000"/>
                          <w:sz w:val="36"/>
                          <w:szCs w:val="36"/>
                          <w:lang w:val="es-SV"/>
                        </w:rPr>
                      </w:pPr>
                      <w:r w:rsidRPr="00335040">
                        <w:rPr>
                          <w:rFonts w:ascii="Fira Sans Condensed" w:hAnsi="Fira Sans Condensed"/>
                          <w:b/>
                          <w:bCs/>
                          <w:color w:val="000000"/>
                          <w:sz w:val="36"/>
                          <w:szCs w:val="36"/>
                          <w:lang w:val="es-SV"/>
                        </w:rPr>
                        <w:t xml:space="preserve">Igualdad de género a través del cambio de normas: </w:t>
                      </w:r>
                      <w:r w:rsidR="00CD4519" w:rsidRPr="00335040">
                        <w:rPr>
                          <w:rFonts w:ascii="Fira Sans Condensed" w:hAnsi="Fira Sans Condensed"/>
                          <w:b/>
                          <w:bCs/>
                          <w:color w:val="000000"/>
                          <w:sz w:val="36"/>
                          <w:szCs w:val="36"/>
                          <w:lang w:val="es-SV"/>
                        </w:rPr>
                        <w:br/>
                      </w:r>
                      <w:r w:rsidR="00335040" w:rsidRPr="00335040">
                        <w:rPr>
                          <w:rFonts w:ascii="Fira Sans Condensed" w:hAnsi="Fira Sans Condensed"/>
                          <w:color w:val="000000"/>
                          <w:sz w:val="36"/>
                          <w:szCs w:val="36"/>
                          <w:lang w:val="es-SV"/>
                        </w:rPr>
                        <w:t>C</w:t>
                      </w:r>
                      <w:r w:rsidR="005C6812" w:rsidRPr="00335040">
                        <w:rPr>
                          <w:rFonts w:ascii="Fira Sans Condensed" w:hAnsi="Fira Sans Condensed"/>
                          <w:color w:val="000000"/>
                          <w:sz w:val="36"/>
                          <w:szCs w:val="36"/>
                          <w:lang w:val="es-SV"/>
                        </w:rPr>
                        <w:t>ómo los enfoques de normas sociales están mejorando la vida de las mujeres y las niñas</w:t>
                      </w:r>
                    </w:p>
                    <w:p w14:paraId="6C3B0FAC" w14:textId="77777777" w:rsidR="006A211F" w:rsidRPr="00335040" w:rsidRDefault="006A211F" w:rsidP="006A211F">
                      <w:pPr>
                        <w:ind w:left="810"/>
                        <w:rPr>
                          <w:rFonts w:ascii="Fira Sans Condensed" w:hAnsi="Fira Sans Condensed"/>
                          <w:color w:val="000000"/>
                          <w:sz w:val="36"/>
                          <w:szCs w:val="36"/>
                          <w:lang w:val="es-SV"/>
                        </w:rPr>
                      </w:pPr>
                    </w:p>
                  </w:txbxContent>
                </v:textbox>
                <w10:wrap anchorx="page" anchory="page"/>
              </v:rect>
            </w:pict>
          </mc:Fallback>
        </mc:AlternateContent>
      </w:r>
      <w:r w:rsidR="006A211F">
        <w:rPr>
          <w:rFonts w:ascii="Fira Sans Condensed" w:hAnsi="Fira Sans Condensed"/>
          <w:b/>
          <w:bCs/>
          <w:noProof/>
          <w:color w:val="2B579A"/>
        </w:rPr>
        <w:drawing>
          <wp:anchor distT="0" distB="0" distL="114300" distR="114300" simplePos="0" relativeHeight="251676672" behindDoc="0" locked="0" layoutInCell="1" allowOverlap="1" wp14:anchorId="73149E04" wp14:editId="23245D60">
            <wp:simplePos x="0" y="0"/>
            <wp:positionH relativeFrom="margin">
              <wp:align>right</wp:align>
            </wp:positionH>
            <wp:positionV relativeFrom="page">
              <wp:posOffset>371192</wp:posOffset>
            </wp:positionV>
            <wp:extent cx="889635" cy="1113790"/>
            <wp:effectExtent l="0" t="0" r="5715" b="0"/>
            <wp:wrapSquare wrapText="bothSides"/>
            <wp:docPr id="43" name="Picture 4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635" cy="1113790"/>
                    </a:xfrm>
                    <a:prstGeom prst="rect">
                      <a:avLst/>
                    </a:prstGeom>
                  </pic:spPr>
                </pic:pic>
              </a:graphicData>
            </a:graphic>
            <wp14:sizeRelH relativeFrom="margin">
              <wp14:pctWidth>0</wp14:pctWidth>
            </wp14:sizeRelH>
            <wp14:sizeRelV relativeFrom="margin">
              <wp14:pctHeight>0</wp14:pctHeight>
            </wp14:sizeRelV>
          </wp:anchor>
        </w:drawing>
      </w:r>
    </w:p>
    <w:p w14:paraId="6ABA4090" w14:textId="6B4D3F5A" w:rsidR="006A211F" w:rsidRDefault="006A211F" w:rsidP="006A211F">
      <w:pPr>
        <w:tabs>
          <w:tab w:val="left" w:pos="110"/>
        </w:tabs>
        <w:outlineLvl w:val="0"/>
        <w:rPr>
          <w:rFonts w:ascii="Fira Sans Condensed" w:eastAsia="Times New Roman" w:hAnsi="Fira Sans Condensed" w:cs="Arial"/>
          <w:b/>
          <w:bCs/>
          <w:color w:val="E36F1E"/>
          <w:kern w:val="24"/>
          <w:sz w:val="36"/>
          <w:szCs w:val="36"/>
        </w:rPr>
      </w:pPr>
    </w:p>
    <w:p w14:paraId="787E3C43" w14:textId="0382D5AB" w:rsidR="00A55160" w:rsidRPr="00335040" w:rsidRDefault="006A211F" w:rsidP="00C70EAC">
      <w:pPr>
        <w:tabs>
          <w:tab w:val="left" w:pos="110"/>
        </w:tabs>
        <w:autoSpaceDE/>
        <w:autoSpaceDN/>
        <w:spacing w:before="480"/>
        <w:outlineLvl w:val="0"/>
        <w:rPr>
          <w:rFonts w:ascii="Fira Sans Condensed" w:eastAsia="Times New Roman" w:hAnsi="Fira Sans Condensed" w:cs="Arial"/>
          <w:b/>
          <w:bCs/>
          <w:color w:val="E36F1E"/>
          <w:kern w:val="24"/>
          <w:sz w:val="36"/>
          <w:szCs w:val="36"/>
          <w:lang w:val="es-SV"/>
        </w:rPr>
      </w:pPr>
      <w:r w:rsidRPr="00335040">
        <w:rPr>
          <w:rFonts w:ascii="Fira Sans Condensed" w:eastAsia="Times New Roman" w:hAnsi="Fira Sans Condensed" w:cs="Arial"/>
          <w:b/>
          <w:bCs/>
          <w:color w:val="E36F1E"/>
          <w:kern w:val="24"/>
          <w:sz w:val="36"/>
          <w:szCs w:val="36"/>
          <w:lang w:val="es-SV"/>
        </w:rPr>
        <w:t>Visión general</w:t>
      </w:r>
    </w:p>
    <w:p w14:paraId="466AF72B" w14:textId="5580AB45" w:rsidR="002F5C43" w:rsidRPr="00335040" w:rsidRDefault="00C70EAC" w:rsidP="00C70EAC">
      <w:pPr>
        <w:pStyle w:val="BodyCopy"/>
        <w:spacing w:after="120"/>
        <w:rPr>
          <w:rFonts w:cs="Fira Sans Condensed"/>
          <w:spacing w:val="-2"/>
          <w:lang w:val="es-SV"/>
        </w:rPr>
      </w:pPr>
      <w:r>
        <w:rPr>
          <w:noProof/>
        </w:rPr>
        <mc:AlternateContent>
          <mc:Choice Requires="wps">
            <w:drawing>
              <wp:anchor distT="71755" distB="45720" distL="288290" distR="288290" simplePos="0" relativeHeight="251773952" behindDoc="0" locked="0" layoutInCell="1" allowOverlap="1" wp14:anchorId="723E95FA" wp14:editId="1C907FF6">
                <wp:simplePos x="0" y="0"/>
                <wp:positionH relativeFrom="page">
                  <wp:align>right</wp:align>
                </wp:positionH>
                <wp:positionV relativeFrom="page">
                  <wp:posOffset>2569779</wp:posOffset>
                </wp:positionV>
                <wp:extent cx="3337560" cy="2827020"/>
                <wp:effectExtent l="0" t="0" r="0" b="0"/>
                <wp:wrapSquare wrapText="bothSides"/>
                <wp:docPr id="799184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827020"/>
                        </a:xfrm>
                        <a:prstGeom prst="rect">
                          <a:avLst/>
                        </a:prstGeom>
                        <a:solidFill>
                          <a:srgbClr val="EEE9E5"/>
                        </a:solidFill>
                        <a:ln w="9525">
                          <a:noFill/>
                          <a:miter lim="800000"/>
                          <a:headEnd/>
                          <a:tailEnd/>
                        </a:ln>
                      </wps:spPr>
                      <wps:txbx>
                        <w:txbxContent>
                          <w:p w14:paraId="33984FF8" w14:textId="58197B5B" w:rsidR="0036422A" w:rsidRPr="00335040" w:rsidRDefault="00A16B41" w:rsidP="00967C1D">
                            <w:pPr>
                              <w:ind w:right="1001"/>
                              <w:jc w:val="both"/>
                              <w:rPr>
                                <w:rFonts w:ascii="Fira Sans Condensed" w:hAnsi="Fira Sans Condensed"/>
                                <w:sz w:val="21"/>
                                <w:szCs w:val="21"/>
                                <w:lang w:val="es-SV"/>
                              </w:rPr>
                            </w:pPr>
                            <w:r w:rsidRPr="00335040">
                              <w:rPr>
                                <w:rFonts w:ascii="Fira Sans Condensed" w:hAnsi="Fira Sans Condensed"/>
                                <w:sz w:val="21"/>
                                <w:szCs w:val="21"/>
                                <w:lang w:val="es-SV"/>
                              </w:rPr>
                              <w:t xml:space="preserve">La </w:t>
                            </w:r>
                            <w:hyperlink r:id="rId9" w:history="1">
                              <w:r w:rsidRPr="00335040">
                                <w:rPr>
                                  <w:rStyle w:val="Hyperlink"/>
                                  <w:b/>
                                  <w:sz w:val="21"/>
                                  <w:szCs w:val="21"/>
                                  <w:lang w:val="es-SV"/>
                                </w:rPr>
                                <w:t xml:space="preserve">iniciativa Go Deeper de CARE </w:t>
                              </w:r>
                            </w:hyperlink>
                            <w:r w:rsidRPr="00335040">
                              <w:rPr>
                                <w:rFonts w:ascii="Fira Sans Condensed" w:hAnsi="Fira Sans Condensed"/>
                                <w:sz w:val="21"/>
                                <w:szCs w:val="21"/>
                                <w:lang w:val="es-SV"/>
                              </w:rPr>
                              <w:t xml:space="preserve"> analiza lo que se necesita para centrar la igualdad de género en todo nuestro trabajo. Esto condujo a un ejercicio de aprendizaje para explorar las formas en que los programas integraron los</w:t>
                            </w:r>
                            <w:r w:rsidR="00335040" w:rsidRPr="00E33BAE">
                              <w:rPr>
                                <w:rFonts w:ascii="Fira Sans Condensed" w:hAnsi="Fira Sans Condensed"/>
                                <w:bCs/>
                                <w:sz w:val="21"/>
                                <w:szCs w:val="21"/>
                                <w:lang w:val="es-SV"/>
                              </w:rPr>
                              <w:t xml:space="preserve"> </w:t>
                            </w:r>
                            <w:hyperlink r:id="rId10" w:history="1">
                              <w:r w:rsidR="00335040" w:rsidRPr="00E33BAE">
                                <w:rPr>
                                  <w:rStyle w:val="Hyperlink"/>
                                  <w:sz w:val="21"/>
                                  <w:szCs w:val="21"/>
                                  <w:lang w:val="es-SV"/>
                                </w:rPr>
                                <w:t>enfoques de normas sociales</w:t>
                              </w:r>
                            </w:hyperlink>
                            <w:r w:rsidR="00335040" w:rsidRPr="00E33BAE">
                              <w:rPr>
                                <w:rFonts w:ascii="Fira Sans Condensed" w:hAnsi="Fira Sans Condensed"/>
                                <w:bCs/>
                                <w:sz w:val="21"/>
                                <w:szCs w:val="21"/>
                                <w:lang w:val="es-SV"/>
                              </w:rPr>
                              <w:t>,</w:t>
                            </w:r>
                            <w:r w:rsidRPr="00335040">
                              <w:rPr>
                                <w:rFonts w:ascii="Fira Sans Condensed" w:hAnsi="Fira Sans Condensed"/>
                                <w:sz w:val="21"/>
                                <w:szCs w:val="21"/>
                                <w:lang w:val="es-SV"/>
                              </w:rPr>
                              <w:t xml:space="preserve"> </w:t>
                            </w:r>
                            <w:r w:rsidR="00335040" w:rsidRPr="00335040">
                              <w:rPr>
                                <w:rFonts w:ascii="Fira Sans Condensed" w:hAnsi="Fira Sans Condensed"/>
                                <w:sz w:val="21"/>
                                <w:szCs w:val="21"/>
                                <w:lang w:val="es-SV"/>
                              </w:rPr>
                              <w:t xml:space="preserve">destilaron el impacto clave y sacaron a la luz el aprendizaje transversal sobre cómo los proyectos emplearon con éxito estos enfoques para lograr un impacto transformador de género. Se revisaron 17 proyectos de cuatro países con sólidas carteras de programas de normas sociales que se ofrecieron como voluntarios para participar: </w:t>
                            </w:r>
                            <w:r w:rsidRPr="00335040">
                              <w:rPr>
                                <w:rFonts w:ascii="Fira Sans Condensed" w:hAnsi="Fira Sans Condensed"/>
                                <w:sz w:val="21"/>
                                <w:szCs w:val="21"/>
                                <w:lang w:val="es-SV"/>
                              </w:rPr>
                              <w:t xml:space="preserve">Bangladesh, Etiopía, Malawi, Bangladesh, </w:t>
                            </w:r>
                            <w:r w:rsidR="00F0286D" w:rsidRPr="00335040">
                              <w:rPr>
                                <w:rStyle w:val="normaltextrun"/>
                                <w:rFonts w:ascii="Fira Sans Condensed" w:hAnsi="Fira Sans Condensed"/>
                                <w:color w:val="191919"/>
                                <w:sz w:val="21"/>
                                <w:szCs w:val="21"/>
                                <w:bdr w:val="none" w:sz="0" w:space="0" w:color="auto" w:frame="1"/>
                                <w:lang w:val="es-SV"/>
                              </w:rPr>
                              <w:t xml:space="preserve">Etiopía,  y Uganda. </w:t>
                            </w: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E95FA" id="_x0000_t202" coordsize="21600,21600" o:spt="202" path="m,l,21600r21600,l21600,xe">
                <v:stroke joinstyle="miter"/>
                <v:path gradientshapeok="t" o:connecttype="rect"/>
              </v:shapetype>
              <v:shape id="Text Box 2" o:spid="_x0000_s1027" type="#_x0000_t202" style="position:absolute;left:0;text-align:left;margin-left:211.6pt;margin-top:202.35pt;width:262.8pt;height:222.6pt;z-index:251773952;visibility:visible;mso-wrap-style:square;mso-width-percent:0;mso-height-percent:0;mso-wrap-distance-left:22.7pt;mso-wrap-distance-top:5.65pt;mso-wrap-distance-right:22.7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" fillcolor="#eee9e5" stroked="f">
                <v:textbox inset="3mm,3mm,3mm,3mm">
                  <w:txbxContent>
                    <w:p w14:paraId="33984FF8" w14:textId="58197B5B" w:rsidR="0036422A" w:rsidRPr="00335040" w:rsidRDefault="00A16B41" w:rsidP="00967C1D">
                      <w:pPr>
                        <w:ind w:right="1001"/>
                        <w:jc w:val="both"/>
                        <w:rPr>
                          <w:rFonts w:ascii="Fira Sans Condensed" w:hAnsi="Fira Sans Condensed"/>
                          <w:sz w:val="21"/>
                          <w:szCs w:val="21"/>
                          <w:lang w:val="es-SV"/>
                        </w:rPr>
                      </w:pPr>
                      <w:r w:rsidRPr="00335040">
                        <w:rPr>
                          <w:rFonts w:ascii="Fira Sans Condensed" w:hAnsi="Fira Sans Condensed"/>
                          <w:sz w:val="21"/>
                          <w:szCs w:val="21"/>
                          <w:lang w:val="es-SV"/>
                        </w:rPr>
                        <w:t xml:space="preserve">La </w:t>
                      </w:r>
                      <w:hyperlink r:id="rId11" w:history="1">
                        <w:r w:rsidRPr="00335040">
                          <w:rPr>
                            <w:rStyle w:val="Hyperlink"/>
                            <w:b/>
                            <w:sz w:val="21"/>
                            <w:szCs w:val="21"/>
                            <w:lang w:val="es-SV"/>
                          </w:rPr>
                          <w:t xml:space="preserve">iniciativa Go Deeper de CARE </w:t>
                        </w:r>
                      </w:hyperlink>
                      <w:r w:rsidRPr="00335040">
                        <w:rPr>
                          <w:rFonts w:ascii="Fira Sans Condensed" w:hAnsi="Fira Sans Condensed"/>
                          <w:sz w:val="21"/>
                          <w:szCs w:val="21"/>
                          <w:lang w:val="es-SV"/>
                        </w:rPr>
                        <w:t xml:space="preserve"> analiza lo que se necesita para centrar la igualdad de género en todo nuestro trabajo. </w:t>
                      </w:r>
                      <w:r w:rsidRPr="00335040">
                        <w:rPr>
                          <w:rFonts w:ascii="Fira Sans Condensed" w:hAnsi="Fira Sans Condensed"/>
                          <w:sz w:val="21"/>
                          <w:szCs w:val="21"/>
                          <w:lang w:val="es-SV"/>
                        </w:rPr>
                        <w:t>Esto condujo a un ejercicio de aprendizaje para explorar las formas en que los programas integraron los</w:t>
                      </w:r>
                      <w:r w:rsidR="00335040" w:rsidRPr="00E33BAE">
                        <w:rPr>
                          <w:rFonts w:ascii="Fira Sans Condensed" w:hAnsi="Fira Sans Condensed"/>
                          <w:bCs/>
                          <w:sz w:val="21"/>
                          <w:szCs w:val="21"/>
                          <w:lang w:val="es-SV"/>
                        </w:rPr>
                        <w:t xml:space="preserve"> </w:t>
                      </w:r>
                      <w:hyperlink r:id="rId12" w:history="1">
                        <w:r w:rsidR="00335040" w:rsidRPr="00E33BAE">
                          <w:rPr>
                            <w:rStyle w:val="Hyperlink"/>
                            <w:sz w:val="21"/>
                            <w:szCs w:val="21"/>
                            <w:lang w:val="es-SV"/>
                          </w:rPr>
                          <w:t>enfoq</w:t>
                        </w:r>
                        <w:r w:rsidR="00335040" w:rsidRPr="00E33BAE">
                          <w:rPr>
                            <w:rStyle w:val="Hyperlink"/>
                            <w:sz w:val="21"/>
                            <w:szCs w:val="21"/>
                            <w:lang w:val="es-SV"/>
                          </w:rPr>
                          <w:t>u</w:t>
                        </w:r>
                        <w:r w:rsidR="00335040" w:rsidRPr="00E33BAE">
                          <w:rPr>
                            <w:rStyle w:val="Hyperlink"/>
                            <w:sz w:val="21"/>
                            <w:szCs w:val="21"/>
                            <w:lang w:val="es-SV"/>
                          </w:rPr>
                          <w:t>es de normas sociales</w:t>
                        </w:r>
                      </w:hyperlink>
                      <w:r w:rsidR="00335040" w:rsidRPr="00E33BAE">
                        <w:rPr>
                          <w:rFonts w:ascii="Fira Sans Condensed" w:hAnsi="Fira Sans Condensed"/>
                          <w:bCs/>
                          <w:sz w:val="21"/>
                          <w:szCs w:val="21"/>
                          <w:lang w:val="es-SV"/>
                        </w:rPr>
                        <w:t>,</w:t>
                      </w:r>
                      <w:r w:rsidRPr="00335040">
                        <w:rPr>
                          <w:rFonts w:ascii="Fira Sans Condensed" w:hAnsi="Fira Sans Condensed"/>
                          <w:sz w:val="21"/>
                          <w:szCs w:val="21"/>
                          <w:lang w:val="es-SV"/>
                        </w:rPr>
                        <w:t xml:space="preserve"> </w:t>
                      </w:r>
                      <w:r w:rsidR="00335040" w:rsidRPr="00335040">
                        <w:rPr>
                          <w:rFonts w:ascii="Fira Sans Condensed" w:hAnsi="Fira Sans Condensed"/>
                          <w:sz w:val="21"/>
                          <w:szCs w:val="21"/>
                          <w:lang w:val="es-SV"/>
                        </w:rPr>
                        <w:t xml:space="preserve">destilaron el impacto clave y sacaron a la luz el aprendizaje transversal sobre cómo los proyectos emplearon con éxito estos enfoques para lograr un impacto transformador de género. Se revisaron 17 proyectos de cuatro países con sólidas carteras de programas de normas sociales que se ofrecieron como voluntarios para participar: </w:t>
                      </w:r>
                      <w:r w:rsidRPr="00335040">
                        <w:rPr>
                          <w:rFonts w:ascii="Fira Sans Condensed" w:hAnsi="Fira Sans Condensed"/>
                          <w:sz w:val="21"/>
                          <w:szCs w:val="21"/>
                          <w:lang w:val="es-SV"/>
                        </w:rPr>
                        <w:t xml:space="preserve">Bangladesh, Etiopía, Malawi, Bangladesh, </w:t>
                      </w:r>
                      <w:r w:rsidR="00F0286D" w:rsidRPr="00335040">
                        <w:rPr>
                          <w:rStyle w:val="normaltextrun"/>
                          <w:rFonts w:ascii="Fira Sans Condensed" w:hAnsi="Fira Sans Condensed"/>
                          <w:color w:val="191919"/>
                          <w:sz w:val="21"/>
                          <w:szCs w:val="21"/>
                          <w:bdr w:val="none" w:sz="0" w:space="0" w:color="auto" w:frame="1"/>
                          <w:lang w:val="es-SV"/>
                        </w:rPr>
                        <w:t xml:space="preserve">Etiopía,  y Uganda. </w:t>
                      </w:r>
                    </w:p>
                  </w:txbxContent>
                </v:textbox>
                <w10:wrap type="square" anchorx="page" anchory="page"/>
              </v:shape>
            </w:pict>
          </mc:Fallback>
        </mc:AlternateContent>
      </w:r>
      <w:r w:rsidR="003F6CEC" w:rsidRPr="00335040">
        <w:rPr>
          <w:lang w:val="es-SV"/>
        </w:rPr>
        <w:t>Las normas sociales son reglas que rigen el comportamiento</w:t>
      </w:r>
      <w:r w:rsidR="00335040">
        <w:rPr>
          <w:lang w:val="es-SV"/>
        </w:rPr>
        <w:t xml:space="preserve">, </w:t>
      </w:r>
      <w:r w:rsidR="003F6CEC" w:rsidRPr="00335040">
        <w:rPr>
          <w:lang w:val="es-SV"/>
        </w:rPr>
        <w:t>hechas y compartidas por un grupo. A diferencia de las creencias y actitudes personales, las normas sociales están formadas por las observaciones de un individuo sobre lo que hacen los demás, así como por sus percepciones de lo que se espera de ellos. Las normas sociales incluyen normas de género que restringen específicamente el ejercicio de los derechos de las mujeres y las niñas.</w:t>
      </w:r>
    </w:p>
    <w:p w14:paraId="1B0BE831" w14:textId="349D7DB5" w:rsidR="004775DC" w:rsidRPr="00335040" w:rsidRDefault="002B3C67" w:rsidP="00C70EAC">
      <w:pPr>
        <w:tabs>
          <w:tab w:val="left" w:pos="240"/>
        </w:tabs>
        <w:suppressAutoHyphens/>
        <w:adjustRightInd w:val="0"/>
        <w:spacing w:after="120" w:line="288" w:lineRule="auto"/>
        <w:jc w:val="both"/>
        <w:textAlignment w:val="center"/>
        <w:rPr>
          <w:rFonts w:ascii="Fira Sans Condensed" w:eastAsia="Arial" w:hAnsi="Fira Sans Condensed" w:cs="MinionPro-Regular"/>
          <w:color w:val="000000"/>
          <w:shd w:val="clear" w:color="auto" w:fill="FFFFFF"/>
          <w:lang w:val="es-SV"/>
        </w:rPr>
      </w:pPr>
      <w:r w:rsidRPr="00335040">
        <w:rPr>
          <w:rFonts w:ascii="Fira Sans Condensed" w:eastAsia="Arial" w:hAnsi="Fira Sans Condensed" w:cs="MinionPro-Regular"/>
          <w:color w:val="000000"/>
          <w:shd w:val="clear" w:color="auto" w:fill="FFFFFF"/>
          <w:lang w:val="es-SV"/>
        </w:rPr>
        <w:t xml:space="preserve">La revisión del aprendizaje de la Visión 2030 de CARE identifica que la </w:t>
      </w:r>
      <w:r w:rsidRPr="00335040">
        <w:rPr>
          <w:rFonts w:ascii="Fira Sans Condensed" w:eastAsia="Arial" w:hAnsi="Fira Sans Condensed" w:cs="MinionPro-Regular"/>
          <w:b/>
          <w:bCs/>
          <w:color w:val="000000"/>
          <w:shd w:val="clear" w:color="auto" w:fill="FFFFFF"/>
          <w:lang w:val="es-SV"/>
        </w:rPr>
        <w:t>programación que busca cambiar las normas sociales puede amplificar el</w:t>
      </w:r>
      <w:r w:rsidRPr="00335040">
        <w:rPr>
          <w:rFonts w:ascii="Fira Sans Condensed" w:eastAsia="Arial" w:hAnsi="Fira Sans Condensed" w:cs="MinionPro-Regular"/>
          <w:color w:val="000000"/>
          <w:shd w:val="clear" w:color="auto" w:fill="FFFFFF"/>
          <w:lang w:val="es-SV"/>
        </w:rPr>
        <w:t xml:space="preserve"> </w:t>
      </w:r>
      <w:r w:rsidR="00335040" w:rsidRPr="00335040">
        <w:rPr>
          <w:rFonts w:ascii="Fira Sans Condensed" w:eastAsia="Arial" w:hAnsi="Fira Sans Condensed" w:cs="MinionPro-Regular"/>
          <w:b/>
          <w:bCs/>
          <w:color w:val="000000"/>
          <w:shd w:val="clear" w:color="auto" w:fill="FFFFFF"/>
          <w:lang w:val="es-SV"/>
        </w:rPr>
        <w:t>impacto</w:t>
      </w:r>
      <w:r w:rsidR="00335040" w:rsidRPr="00335040">
        <w:rPr>
          <w:rFonts w:ascii="Fira Sans Condensed" w:eastAsia="Arial" w:hAnsi="Fira Sans Condensed" w:cs="MinionPro-Regular"/>
          <w:color w:val="000000"/>
          <w:shd w:val="clear" w:color="auto" w:fill="FFFFFF"/>
          <w:lang w:val="es-SV"/>
        </w:rPr>
        <w:t xml:space="preserve"> al</w:t>
      </w:r>
      <w:r w:rsidRPr="00335040">
        <w:rPr>
          <w:rFonts w:ascii="Fira Sans Condensed" w:eastAsia="Arial" w:hAnsi="Fira Sans Condensed" w:cs="MinionPro-Regular"/>
          <w:color w:val="000000"/>
          <w:shd w:val="clear" w:color="auto" w:fill="FFFFFF"/>
          <w:lang w:val="es-SV"/>
        </w:rPr>
        <w:t xml:space="preserve"> contribuir a un mayor impacto general y hacerlo más sostenible. Este informe destaca el aprendizaje colectivo como parte de la iniciativa Go Deeper de CARE. Ilustra las formas  en que </w:t>
      </w:r>
      <w:r w:rsidRPr="00AB7321">
        <w:rPr>
          <w:rFonts w:ascii="Fira Sans Condensed" w:eastAsia="Arial" w:hAnsi="Fira Sans Condensed" w:cs="MinionPro-Regular"/>
          <w:b/>
          <w:bCs/>
          <w:color w:val="000000"/>
          <w:shd w:val="clear" w:color="auto" w:fill="FFFFFF"/>
          <w:lang w:val="es-SV"/>
        </w:rPr>
        <w:t xml:space="preserve">los </w:t>
      </w:r>
      <w:r w:rsidRPr="00335040">
        <w:rPr>
          <w:rFonts w:ascii="Fira Sans Condensed" w:eastAsia="Arial" w:hAnsi="Fira Sans Condensed" w:cs="MinionPro-Regular"/>
          <w:b/>
          <w:bCs/>
          <w:color w:val="000000"/>
          <w:shd w:val="clear" w:color="auto" w:fill="FFFFFF"/>
          <w:lang w:val="es-SV"/>
        </w:rPr>
        <w:t xml:space="preserve">programas  que </w:t>
      </w:r>
      <w:hyperlink r:id="rId13" w:history="1">
        <w:r w:rsidRPr="00335040">
          <w:rPr>
            <w:rStyle w:val="Hyperlink"/>
            <w:rFonts w:eastAsia="Arial" w:cs="MinionPro-Regular"/>
            <w:b/>
            <w:shd w:val="clear" w:color="auto" w:fill="FFFFFF"/>
            <w:lang w:val="es-SV"/>
          </w:rPr>
          <w:t>abordan las normas sociales dañinas</w:t>
        </w:r>
      </w:hyperlink>
      <w:r w:rsidRPr="00335040">
        <w:rPr>
          <w:rFonts w:ascii="Fira Sans Condensed" w:eastAsia="Arial" w:hAnsi="Fira Sans Condensed" w:cs="MinionPro-Regular"/>
          <w:b/>
          <w:bCs/>
          <w:color w:val="000000"/>
          <w:shd w:val="clear" w:color="auto" w:fill="FFFFFF"/>
          <w:lang w:val="es-SV"/>
        </w:rPr>
        <w:t xml:space="preserve"> crean cambios positivos para </w:t>
      </w:r>
      <w:r w:rsidR="00F43788">
        <w:rPr>
          <w:rFonts w:ascii="Fira Sans Condensed" w:eastAsia="Arial" w:hAnsi="Fira Sans Condensed" w:cs="MinionPro-Regular"/>
          <w:b/>
          <w:bCs/>
          <w:color w:val="000000"/>
          <w:shd w:val="clear" w:color="auto" w:fill="FFFFFF"/>
          <w:lang w:val="es-SV"/>
        </w:rPr>
        <w:t xml:space="preserve">diversas </w:t>
      </w:r>
      <w:r w:rsidRPr="00335040">
        <w:rPr>
          <w:rFonts w:ascii="Fira Sans Condensed" w:eastAsia="Arial" w:hAnsi="Fira Sans Condensed" w:cs="MinionPro-Regular"/>
          <w:b/>
          <w:bCs/>
          <w:color w:val="000000"/>
          <w:shd w:val="clear" w:color="auto" w:fill="FFFFFF"/>
          <w:lang w:val="es-SV"/>
        </w:rPr>
        <w:t>mujeres y niñas</w:t>
      </w:r>
      <w:r w:rsidRPr="00335040">
        <w:rPr>
          <w:rFonts w:ascii="Fira Sans Condensed" w:eastAsia="Arial" w:hAnsi="Fira Sans Condensed" w:cs="MinionPro-Regular"/>
          <w:color w:val="000000"/>
          <w:shd w:val="clear" w:color="auto" w:fill="FFFFFF"/>
          <w:lang w:val="es-SV"/>
        </w:rPr>
        <w:t xml:space="preserve">, en particular a  </w:t>
      </w:r>
      <w:hyperlink r:id="rId14" w:history="1">
        <w:r w:rsidRPr="00AB7321">
          <w:rPr>
            <w:rStyle w:val="Hyperlink"/>
            <w:rFonts w:eastAsia="Arial" w:cs="MinionPro-Regular"/>
            <w:shd w:val="clear" w:color="auto" w:fill="FFFFFF"/>
            <w:lang w:val="es-SV"/>
          </w:rPr>
          <w:t>pequeños productores</w:t>
        </w:r>
      </w:hyperlink>
      <w:r w:rsidRPr="00AB7321">
        <w:rPr>
          <w:rFonts w:ascii="Fira Sans Condensed" w:eastAsia="Arial" w:hAnsi="Fira Sans Condensed" w:cs="MinionPro-Regular"/>
          <w:bCs/>
          <w:shd w:val="clear" w:color="auto" w:fill="FFFFFF"/>
          <w:lang w:val="es-SV"/>
        </w:rPr>
        <w:t xml:space="preserve"> y </w:t>
      </w:r>
      <w:r w:rsidRPr="00335040">
        <w:rPr>
          <w:rFonts w:ascii="Fira Sans Condensed" w:eastAsia="Arial" w:hAnsi="Fira Sans Condensed" w:cs="MinionPro-Regular"/>
          <w:color w:val="000000"/>
          <w:shd w:val="clear" w:color="auto" w:fill="FFFFFF"/>
          <w:lang w:val="es-SV"/>
        </w:rPr>
        <w:t xml:space="preserve">a </w:t>
      </w:r>
      <w:r w:rsidR="00AB7321">
        <w:rPr>
          <w:rFonts w:ascii="Fira Sans Condensed" w:eastAsia="Arial" w:hAnsi="Fira Sans Condensed" w:cs="MinionPro-Regular"/>
          <w:color w:val="000000"/>
          <w:shd w:val="clear" w:color="auto" w:fill="FFFFFF"/>
          <w:lang w:val="es-SV"/>
        </w:rPr>
        <w:fldChar w:fldCharType="begin"/>
      </w:r>
      <w:r w:rsidR="00AB7321">
        <w:rPr>
          <w:rFonts w:ascii="Fira Sans Condensed" w:eastAsia="Arial" w:hAnsi="Fira Sans Condensed" w:cs="MinionPro-Regular"/>
          <w:color w:val="000000"/>
          <w:shd w:val="clear" w:color="auto" w:fill="FFFFFF"/>
          <w:lang w:val="es-SV"/>
        </w:rPr>
        <w:instrText>HYPERLINK "https://www.care.org/news-and-stories/resources/shifting-social-norms-affecting-underbanked-and-unbanked-women-and-girls/"</w:instrText>
      </w:r>
      <w:r w:rsidR="00AB7321">
        <w:rPr>
          <w:rFonts w:ascii="Fira Sans Condensed" w:eastAsia="Arial" w:hAnsi="Fira Sans Condensed" w:cs="MinionPro-Regular"/>
          <w:color w:val="000000"/>
          <w:shd w:val="clear" w:color="auto" w:fill="FFFFFF"/>
          <w:lang w:val="es-SV"/>
        </w:rPr>
      </w:r>
      <w:r w:rsidR="00AB7321">
        <w:rPr>
          <w:rFonts w:ascii="Fira Sans Condensed" w:eastAsia="Arial" w:hAnsi="Fira Sans Condensed" w:cs="MinionPro-Regular"/>
          <w:color w:val="000000"/>
          <w:shd w:val="clear" w:color="auto" w:fill="FFFFFF"/>
          <w:lang w:val="es-SV"/>
        </w:rPr>
        <w:fldChar w:fldCharType="separate"/>
      </w:r>
      <w:r w:rsidRPr="00AB7321">
        <w:rPr>
          <w:rStyle w:val="Hyperlink"/>
          <w:rFonts w:eastAsia="Arial" w:cs="MinionPro-Regular"/>
          <w:shd w:val="clear" w:color="auto" w:fill="FFFFFF"/>
          <w:lang w:val="es-SV"/>
        </w:rPr>
        <w:t>mujeres y niñas no bancarizadas y subbancarizadas</w:t>
      </w:r>
      <w:r w:rsidR="00AB7321">
        <w:rPr>
          <w:rFonts w:ascii="Fira Sans Condensed" w:eastAsia="Arial" w:hAnsi="Fira Sans Condensed" w:cs="MinionPro-Regular"/>
          <w:color w:val="000000"/>
          <w:shd w:val="clear" w:color="auto" w:fill="FFFFFF"/>
          <w:lang w:val="es-SV"/>
        </w:rPr>
        <w:fldChar w:fldCharType="end"/>
      </w:r>
      <w:hyperlink r:id="rId15" w:history="1"/>
      <w:r w:rsidRPr="00335040">
        <w:rPr>
          <w:rFonts w:ascii="Fira Sans Condensed" w:eastAsia="Arial" w:hAnsi="Fira Sans Condensed" w:cs="MinionPro-Regular"/>
          <w:color w:val="000000"/>
          <w:shd w:val="clear" w:color="auto" w:fill="FFFFFF"/>
          <w:lang w:val="es-SV"/>
        </w:rPr>
        <w:t xml:space="preserve">. Destaca cómo los enfoques </w:t>
      </w:r>
      <w:r w:rsidR="00F43788">
        <w:rPr>
          <w:rFonts w:ascii="Fira Sans Condensed" w:eastAsia="Arial" w:hAnsi="Fira Sans Condensed" w:cs="MinionPro-Regular"/>
          <w:color w:val="000000"/>
          <w:shd w:val="clear" w:color="auto" w:fill="FFFFFF"/>
          <w:lang w:val="es-SV"/>
        </w:rPr>
        <w:t>centrados en</w:t>
      </w:r>
      <w:r w:rsidRPr="00335040">
        <w:rPr>
          <w:rFonts w:ascii="Fira Sans Condensed" w:eastAsia="Arial" w:hAnsi="Fira Sans Condensed" w:cs="MinionPro-Regular"/>
          <w:color w:val="000000"/>
          <w:shd w:val="clear" w:color="auto" w:fill="FFFFFF"/>
          <w:lang w:val="es-SV"/>
        </w:rPr>
        <w:t xml:space="preserve"> normas sociales han dado lugar a cambios positivos relacionados con la igualdad de género que experimentan, su acceso a los alimentos, el agua y la nutrición, y su empoderamiento económico, por nombrar solo algunos.</w:t>
      </w:r>
    </w:p>
    <w:p w14:paraId="731BF0B9" w14:textId="0C2F05D3" w:rsidR="004612F7" w:rsidRPr="00335040" w:rsidRDefault="008A4520" w:rsidP="00CC3A43">
      <w:pPr>
        <w:pStyle w:val="Heading2"/>
        <w:rPr>
          <w:lang w:val="es-SV"/>
        </w:rPr>
      </w:pPr>
      <w:r w:rsidRPr="00B1415A">
        <w:rPr>
          <w:b w:val="0"/>
          <w:bCs w:val="0"/>
          <w:i/>
          <w:iCs/>
        </w:rPr>
        <mc:AlternateContent>
          <mc:Choice Requires="wps">
            <w:drawing>
              <wp:anchor distT="0" distB="0" distL="114300" distR="114300" simplePos="0" relativeHeight="251798528" behindDoc="0" locked="0" layoutInCell="1" allowOverlap="1" wp14:anchorId="0C67330B" wp14:editId="483F8ED0">
                <wp:simplePos x="0" y="0"/>
                <wp:positionH relativeFrom="margin">
                  <wp:posOffset>607547</wp:posOffset>
                </wp:positionH>
                <wp:positionV relativeFrom="paragraph">
                  <wp:posOffset>3508848</wp:posOffset>
                </wp:positionV>
                <wp:extent cx="5943600" cy="252095"/>
                <wp:effectExtent l="0" t="0" r="0" b="0"/>
                <wp:wrapSquare wrapText="bothSides"/>
                <wp:docPr id="1309467998" name="Text Box 1309467998"/>
                <wp:cNvGraphicFramePr/>
                <a:graphic xmlns:a="http://schemas.openxmlformats.org/drawingml/2006/main">
                  <a:graphicData uri="http://schemas.microsoft.com/office/word/2010/wordprocessingShape">
                    <wps:wsp>
                      <wps:cNvSpPr txBox="1"/>
                      <wps:spPr>
                        <a:xfrm>
                          <a:off x="0" y="0"/>
                          <a:ext cx="5943600" cy="252095"/>
                        </a:xfrm>
                        <a:prstGeom prst="rect">
                          <a:avLst/>
                        </a:prstGeom>
                        <a:solidFill>
                          <a:prstClr val="white"/>
                        </a:solidFill>
                        <a:ln>
                          <a:noFill/>
                        </a:ln>
                      </wps:spPr>
                      <wps:txbx>
                        <w:txbxContent>
                          <w:p w14:paraId="55A5724E" w14:textId="79036340" w:rsidR="00725648" w:rsidRPr="00335040" w:rsidRDefault="00725648" w:rsidP="00725648">
                            <w:pPr>
                              <w:pStyle w:val="Caption"/>
                              <w:jc w:val="right"/>
                              <w:rPr>
                                <w:color w:val="D9D9D9" w:themeColor="background1" w:themeShade="D9"/>
                                <w:lang w:val="es-SV"/>
                              </w:rPr>
                            </w:pPr>
                            <w:r w:rsidRPr="00335040">
                              <w:rPr>
                                <w:color w:val="D9D9D9" w:themeColor="background1" w:themeShade="D9"/>
                                <w:lang w:val="es-SV"/>
                              </w:rPr>
                              <w:t>Figura 1: Tipos de normas sociales que afectan a las mujeres y las niñas en Bangladesh, Etiopía, Malawi y Uganda.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330B" id="Text Box 1309467998" o:spid="_x0000_s1028" type="#_x0000_t202" style="position:absolute;margin-left:47.85pt;margin-top:276.3pt;width:468pt;height:19.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" stroked="f">
                <v:textbox inset="0,0,0,0">
                  <w:txbxContent>
                    <w:p w14:paraId="55A5724E" w14:textId="79036340" w:rsidR="00725648" w:rsidRPr="00335040" w:rsidRDefault="00725648" w:rsidP="00725648">
                      <w:pPr>
                        <w:pStyle w:val="Caption"/>
                        <w:jc w:val="right"/>
                        <w:rPr>
                          <w:color w:val="D9D9D9" w:themeColor="background1" w:themeShade="D9"/>
                          <w:lang w:val="es-SV"/>
                        </w:rPr>
                      </w:pPr>
                      <w:r w:rsidRPr="00335040">
                        <w:rPr>
                          <w:color w:val="D9D9D9" w:themeColor="background1" w:themeShade="D9"/>
                          <w:lang w:val="es-SV"/>
                        </w:rPr>
                        <w:t>Figura 1: Tipos de normas sociales que afectan a las mujeres y las niñas en Bangladesh, Etiopía, Malawi y Uganda.</w:t>
                      </w:r>
                    </w:p>
                  </w:txbxContent>
                </v:textbox>
                <w10:wrap type="square" anchorx="margin"/>
              </v:shape>
            </w:pict>
          </mc:Fallback>
        </mc:AlternateContent>
      </w:r>
      <w:r>
        <w:rPr>
          <w:lang w:val="es-SV"/>
        </w:rPr>
        <w:drawing>
          <wp:anchor distT="0" distB="0" distL="114300" distR="114300" simplePos="0" relativeHeight="251811840" behindDoc="1" locked="0" layoutInCell="1" allowOverlap="1" wp14:anchorId="22621058" wp14:editId="77024A9F">
            <wp:simplePos x="0" y="0"/>
            <wp:positionH relativeFrom="column">
              <wp:posOffset>0</wp:posOffset>
            </wp:positionH>
            <wp:positionV relativeFrom="paragraph">
              <wp:posOffset>321945</wp:posOffset>
            </wp:positionV>
            <wp:extent cx="6210935" cy="3189605"/>
            <wp:effectExtent l="0" t="0" r="0" b="0"/>
            <wp:wrapTight wrapText="bothSides">
              <wp:wrapPolygon edited="0">
                <wp:start x="0" y="0"/>
                <wp:lineTo x="0" y="21501"/>
                <wp:lineTo x="21554" y="21501"/>
                <wp:lineTo x="21554" y="0"/>
                <wp:lineTo x="0" y="0"/>
              </wp:wrapPolygon>
            </wp:wrapTight>
            <wp:docPr id="5170756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075647" name="Picture 517075647"/>
                    <pic:cNvPicPr/>
                  </pic:nvPicPr>
                  <pic:blipFill>
                    <a:blip r:embed="rId16">
                      <a:extLst>
                        <a:ext uri="{28A0092B-C50C-407E-A947-70E740481C1C}">
                          <a14:useLocalDpi xmlns:a14="http://schemas.microsoft.com/office/drawing/2010/main" val="0"/>
                        </a:ext>
                      </a:extLst>
                    </a:blip>
                    <a:stretch>
                      <a:fillRect/>
                    </a:stretch>
                  </pic:blipFill>
                  <pic:spPr>
                    <a:xfrm>
                      <a:off x="0" y="0"/>
                      <a:ext cx="6210935" cy="3189605"/>
                    </a:xfrm>
                    <a:prstGeom prst="rect">
                      <a:avLst/>
                    </a:prstGeom>
                  </pic:spPr>
                </pic:pic>
              </a:graphicData>
            </a:graphic>
            <wp14:sizeRelH relativeFrom="page">
              <wp14:pctWidth>0</wp14:pctWidth>
            </wp14:sizeRelH>
            <wp14:sizeRelV relativeFrom="page">
              <wp14:pctHeight>0</wp14:pctHeight>
            </wp14:sizeRelV>
          </wp:anchor>
        </w:drawing>
      </w:r>
      <w:r w:rsidR="00542E9C" w:rsidRPr="007E452E">
        <w:rPr>
          <w:rFonts w:eastAsia="Arial" w:cs="MinionPro-Regular"/>
          <w:color w:val="000000"/>
          <w:szCs w:val="30"/>
          <w:shd w:val="clear" w:color="auto" w:fill="FFFFFF"/>
        </w:rPr>
        <w:drawing>
          <wp:anchor distT="0" distB="0" distL="114300" distR="114300" simplePos="0" relativeHeight="251783168" behindDoc="0" locked="0" layoutInCell="1" allowOverlap="1" wp14:anchorId="608D2FA6" wp14:editId="0DCDCF6F">
            <wp:simplePos x="0" y="0"/>
            <wp:positionH relativeFrom="column">
              <wp:posOffset>-635</wp:posOffset>
            </wp:positionH>
            <wp:positionV relativeFrom="paragraph">
              <wp:posOffset>5366385</wp:posOffset>
            </wp:positionV>
            <wp:extent cx="523875" cy="523875"/>
            <wp:effectExtent l="0" t="0" r="0" b="9525"/>
            <wp:wrapNone/>
            <wp:docPr id="15623156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15652" name="Picture 156231565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9575AD" w:rsidRPr="00335040">
        <w:rPr>
          <w:lang w:val="es-SV"/>
        </w:rPr>
        <w:t xml:space="preserve">¿A qué normas específicas se enfrentan las mujeres y las niñas? </w:t>
      </w:r>
    </w:p>
    <w:p w14:paraId="1AAA149A" w14:textId="390E9D0B" w:rsidR="004612F7" w:rsidRPr="00335040" w:rsidRDefault="00E33BAE" w:rsidP="004B484E">
      <w:pPr>
        <w:pStyle w:val="BodyCopy"/>
        <w:rPr>
          <w:lang w:val="es-SV"/>
        </w:rPr>
      </w:pPr>
      <w:r>
        <w:rPr>
          <w:noProof/>
        </w:rPr>
        <w:lastRenderedPageBreak/>
        <mc:AlternateContent>
          <mc:Choice Requires="wpg">
            <w:drawing>
              <wp:anchor distT="0" distB="0" distL="288290" distR="114300" simplePos="0" relativeHeight="251796480" behindDoc="0" locked="0" layoutInCell="1" allowOverlap="1" wp14:anchorId="61013157" wp14:editId="44688208">
                <wp:simplePos x="0" y="0"/>
                <wp:positionH relativeFrom="page">
                  <wp:posOffset>4815191</wp:posOffset>
                </wp:positionH>
                <wp:positionV relativeFrom="page">
                  <wp:posOffset>-38911</wp:posOffset>
                </wp:positionV>
                <wp:extent cx="3008930" cy="7809187"/>
                <wp:effectExtent l="0" t="0" r="1270" b="1905"/>
                <wp:wrapTight wrapText="bothSides">
                  <wp:wrapPolygon edited="0">
                    <wp:start x="0" y="0"/>
                    <wp:lineTo x="0" y="21570"/>
                    <wp:lineTo x="21518" y="21570"/>
                    <wp:lineTo x="21518" y="0"/>
                    <wp:lineTo x="0" y="0"/>
                  </wp:wrapPolygon>
                </wp:wrapTight>
                <wp:docPr id="1137734291" name="Group 9"/>
                <wp:cNvGraphicFramePr/>
                <a:graphic xmlns:a="http://schemas.openxmlformats.org/drawingml/2006/main">
                  <a:graphicData uri="http://schemas.microsoft.com/office/word/2010/wordprocessingGroup">
                    <wpg:wgp>
                      <wpg:cNvGrpSpPr/>
                      <wpg:grpSpPr>
                        <a:xfrm>
                          <a:off x="0" y="0"/>
                          <a:ext cx="3008930" cy="7809187"/>
                          <a:chOff x="0" y="-520307"/>
                          <a:chExt cx="3009265" cy="7548907"/>
                        </a:xfrm>
                      </wpg:grpSpPr>
                      <wps:wsp>
                        <wps:cNvPr id="1063404392" name="Text Box 2"/>
                        <wps:cNvSpPr txBox="1">
                          <a:spLocks noChangeArrowheads="1"/>
                        </wps:cNvSpPr>
                        <wps:spPr bwMode="auto">
                          <a:xfrm>
                            <a:off x="0" y="-520307"/>
                            <a:ext cx="3009265" cy="1571475"/>
                          </a:xfrm>
                          <a:prstGeom prst="rect">
                            <a:avLst/>
                          </a:prstGeom>
                          <a:solidFill>
                            <a:schemeClr val="tx1"/>
                          </a:solidFill>
                          <a:ln w="9525">
                            <a:noFill/>
                            <a:miter lim="800000"/>
                            <a:headEnd/>
                            <a:tailEnd/>
                          </a:ln>
                        </wps:spPr>
                        <wps:txbx>
                          <w:txbxContent>
                            <w:p w14:paraId="0FFF77E1" w14:textId="77777777" w:rsidR="00C53AD9" w:rsidRPr="00335040" w:rsidRDefault="00C53AD9" w:rsidP="00300E71">
                              <w:pPr>
                                <w:spacing w:before="600"/>
                                <w:ind w:right="1001"/>
                                <w:jc w:val="both"/>
                                <w:rPr>
                                  <w:rFonts w:ascii="Fira Sans Condensed" w:hAnsi="Fira Sans Condensed"/>
                                  <w:b/>
                                  <w:bCs/>
                                  <w:color w:val="FFFFFF" w:themeColor="background1"/>
                                  <w:sz w:val="24"/>
                                  <w:szCs w:val="24"/>
                                  <w:lang w:val="es-SV"/>
                                </w:rPr>
                              </w:pPr>
                              <w:r w:rsidRPr="00335040">
                                <w:rPr>
                                  <w:rFonts w:ascii="Fira Sans Condensed" w:hAnsi="Fira Sans Condensed"/>
                                  <w:b/>
                                  <w:bCs/>
                                  <w:color w:val="FFFFFF" w:themeColor="background1"/>
                                  <w:sz w:val="24"/>
                                  <w:szCs w:val="24"/>
                                  <w:lang w:val="es-SV"/>
                                </w:rPr>
                                <w:t xml:space="preserve">Los proyectos que abordaron las normas sociales dañinas que frenan a las mujeres y las niñas tuvieron un impacto en muchos sectores diferentes. </w:t>
                              </w:r>
                            </w:p>
                          </w:txbxContent>
                        </wps:txbx>
                        <wps:bodyPr rot="0" vert="horz" wrap="square" lIns="216000" tIns="144000" rIns="0" bIns="108000" anchor="t" anchorCtr="0">
                          <a:noAutofit/>
                        </wps:bodyPr>
                      </wps:wsp>
                      <wps:wsp>
                        <wps:cNvPr id="2024673821" name="Text Box 2"/>
                        <wps:cNvSpPr txBox="1">
                          <a:spLocks noChangeArrowheads="1"/>
                        </wps:cNvSpPr>
                        <wps:spPr bwMode="auto">
                          <a:xfrm>
                            <a:off x="0" y="1051143"/>
                            <a:ext cx="3006294" cy="5977457"/>
                          </a:xfrm>
                          <a:prstGeom prst="rect">
                            <a:avLst/>
                          </a:prstGeom>
                          <a:solidFill>
                            <a:schemeClr val="tx1"/>
                          </a:solidFill>
                          <a:ln w="9525">
                            <a:noFill/>
                            <a:miter lim="800000"/>
                            <a:headEnd/>
                            <a:tailEnd/>
                          </a:ln>
                        </wps:spPr>
                        <wps:txbx>
                          <w:txbxContent>
                            <w:p w14:paraId="56A6BE31" w14:textId="77777777" w:rsidR="00C53AD9" w:rsidRPr="00335040" w:rsidRDefault="00C53AD9" w:rsidP="00C53AD9">
                              <w:pPr>
                                <w:ind w:left="851" w:right="974"/>
                                <w:rPr>
                                  <w:rFonts w:ascii="Fira Sans Condensed" w:hAnsi="Fira Sans Condensed"/>
                                  <w:b/>
                                  <w:bCs/>
                                  <w:color w:val="FCEFD2" w:themeColor="background2" w:themeTint="33"/>
                                  <w:sz w:val="24"/>
                                  <w:szCs w:val="24"/>
                                  <w:lang w:val="es-SV"/>
                                </w:rPr>
                              </w:pPr>
                              <w:r w:rsidRPr="00335040">
                                <w:rPr>
                                  <w:rFonts w:ascii="Fira Sans Condensed" w:hAnsi="Fira Sans Condensed"/>
                                  <w:b/>
                                  <w:bCs/>
                                  <w:color w:val="FCEFD2" w:themeColor="background2" w:themeTint="33"/>
                                  <w:sz w:val="24"/>
                                  <w:szCs w:val="24"/>
                                  <w:lang w:val="es-SV"/>
                                </w:rPr>
                                <w:t>Mujeres liderando en la agricultura</w:t>
                              </w:r>
                            </w:p>
                            <w:p w14:paraId="55DB3444" w14:textId="77777777" w:rsidR="00C53AD9" w:rsidRPr="00335040" w:rsidRDefault="00C53AD9" w:rsidP="00C53AD9">
                              <w:pPr>
                                <w:spacing w:after="240"/>
                                <w:ind w:left="851" w:right="974"/>
                                <w:rPr>
                                  <w:rStyle w:val="CommentTextChar"/>
                                  <w:rFonts w:ascii="Fira Sans Condensed" w:hAnsi="Fira Sans Condensed"/>
                                  <w:color w:val="FFFFFF" w:themeColor="background1"/>
                                  <w:bdr w:val="none" w:sz="0" w:space="0" w:color="auto" w:frame="1"/>
                                  <w:lang w:val="es-SV"/>
                                </w:rPr>
                              </w:pPr>
                              <w:r w:rsidRPr="00335040">
                                <w:rPr>
                                  <w:rStyle w:val="CommentTextChar"/>
                                  <w:rFonts w:ascii="Fira Sans Condensed" w:hAnsi="Fira Sans Condensed"/>
                                  <w:color w:val="FFFFFF" w:themeColor="background1"/>
                                  <w:bdr w:val="none" w:sz="0" w:space="0" w:color="auto" w:frame="1"/>
                                  <w:lang w:val="es-SV"/>
                                </w:rPr>
                                <w:t xml:space="preserve">El porcentaje de mujeres que toman decisiones agrícolas </w:t>
                              </w:r>
                              <w:r w:rsidRPr="00335040">
                                <w:rPr>
                                  <w:rStyle w:val="CommentTextChar"/>
                                  <w:rFonts w:ascii="Fira Sans Condensed" w:hAnsi="Fira Sans Condensed"/>
                                  <w:b/>
                                  <w:bCs/>
                                  <w:color w:val="FFFFFF" w:themeColor="background1"/>
                                  <w:bdr w:val="none" w:sz="0" w:space="0" w:color="auto" w:frame="1"/>
                                  <w:lang w:val="es-SV"/>
                                </w:rPr>
                                <w:t>se triplicó</w:t>
                              </w:r>
                              <w:r w:rsidRPr="00335040">
                                <w:rPr>
                                  <w:rStyle w:val="CommentTextChar"/>
                                  <w:rFonts w:ascii="Fira Sans Condensed" w:hAnsi="Fira Sans Condensed"/>
                                  <w:color w:val="FFFFFF" w:themeColor="background1"/>
                                  <w:bdr w:val="none" w:sz="0" w:space="0" w:color="auto" w:frame="1"/>
                                  <w:lang w:val="es-SV"/>
                                </w:rPr>
                                <w:t xml:space="preserve"> entre los participantes en Uganda.</w:t>
                              </w:r>
                            </w:p>
                            <w:p w14:paraId="55710612" w14:textId="7BFE662C" w:rsidR="00C53AD9" w:rsidRPr="00335040" w:rsidRDefault="00C53AD9" w:rsidP="00C53AD9">
                              <w:pPr>
                                <w:spacing w:after="240"/>
                                <w:ind w:left="851" w:right="974"/>
                                <w:rPr>
                                  <w:rStyle w:val="CommentTextChar"/>
                                  <w:rFonts w:ascii="Fira Sans Condensed" w:hAnsi="Fira Sans Condensed"/>
                                  <w:color w:val="FFFFFF" w:themeColor="background1"/>
                                  <w:bdr w:val="none" w:sz="0" w:space="0" w:color="auto" w:frame="1"/>
                                  <w:lang w:val="es-SV"/>
                                </w:rPr>
                              </w:pPr>
                              <w:r w:rsidRPr="00335040">
                                <w:rPr>
                                  <w:rFonts w:ascii="Fira Sans Condensed" w:hAnsi="Fira Sans Condensed"/>
                                  <w:b/>
                                  <w:bCs/>
                                  <w:color w:val="FCEFD2" w:themeColor="background2" w:themeTint="33"/>
                                  <w:sz w:val="24"/>
                                  <w:szCs w:val="24"/>
                                  <w:lang w:val="es-SV"/>
                                </w:rPr>
                                <w:t>Reducción del</w:t>
                              </w:r>
                              <w:r w:rsidR="00E33BAE">
                                <w:rPr>
                                  <w:rFonts w:ascii="Fira Sans Condensed" w:hAnsi="Fira Sans Condensed"/>
                                  <w:b/>
                                  <w:bCs/>
                                  <w:color w:val="FCEFD2" w:themeColor="background2" w:themeTint="33"/>
                                  <w:sz w:val="24"/>
                                  <w:szCs w:val="24"/>
                                  <w:lang w:val="es-SV"/>
                                </w:rPr>
                                <w:t xml:space="preserve"> matrimonio infantil</w:t>
                              </w:r>
                              <w:r w:rsidRPr="00335040">
                                <w:rPr>
                                  <w:rFonts w:ascii="Fira Sans Condensed" w:hAnsi="Fira Sans Condensed"/>
                                  <w:b/>
                                  <w:bCs/>
                                  <w:color w:val="FCEFD2" w:themeColor="background2" w:themeTint="33"/>
                                  <w:sz w:val="24"/>
                                  <w:szCs w:val="24"/>
                                  <w:lang w:val="es-SV"/>
                                </w:rPr>
                                <w:br/>
                              </w:r>
                              <w:r w:rsidRPr="00335040">
                                <w:rPr>
                                  <w:rStyle w:val="CommentTextChar"/>
                                  <w:rFonts w:ascii="Fira Sans Condensed" w:hAnsi="Fira Sans Condensed"/>
                                  <w:b/>
                                  <w:bCs/>
                                  <w:color w:val="FFFFFF" w:themeColor="background1"/>
                                  <w:bdr w:val="none" w:sz="0" w:space="0" w:color="auto" w:frame="1"/>
                                  <w:lang w:val="es-SV"/>
                                </w:rPr>
                                <w:t xml:space="preserve">63% </w:t>
                              </w:r>
                              <w:r w:rsidR="00335040" w:rsidRPr="00335040">
                                <w:rPr>
                                  <w:rStyle w:val="CommentTextChar"/>
                                  <w:rFonts w:ascii="Fira Sans Condensed" w:hAnsi="Fira Sans Condensed"/>
                                  <w:b/>
                                  <w:bCs/>
                                  <w:color w:val="FFFFFF" w:themeColor="background1"/>
                                  <w:bdr w:val="none" w:sz="0" w:space="0" w:color="auto" w:frame="1"/>
                                  <w:lang w:val="es-SV"/>
                                </w:rPr>
                                <w:t xml:space="preserve">en </w:t>
                              </w:r>
                              <w:r w:rsidR="00335040" w:rsidRPr="00335040">
                                <w:rPr>
                                  <w:rStyle w:val="CommentTextChar"/>
                                  <w:rFonts w:ascii="Fira Sans Condensed" w:hAnsi="Fira Sans Condensed"/>
                                  <w:color w:val="FFFFFF" w:themeColor="background1"/>
                                  <w:bdr w:val="none" w:sz="0" w:space="0" w:color="auto" w:frame="1"/>
                                  <w:lang w:val="es-SV"/>
                                </w:rPr>
                                <w:t>el</w:t>
                              </w:r>
                              <w:r w:rsidRPr="00335040">
                                <w:rPr>
                                  <w:rStyle w:val="CommentTextChar"/>
                                  <w:rFonts w:ascii="Fira Sans Condensed" w:hAnsi="Fira Sans Condensed"/>
                                  <w:color w:val="FFFFFF" w:themeColor="background1"/>
                                  <w:bdr w:val="none" w:sz="0" w:space="0" w:color="auto" w:frame="1"/>
                                  <w:lang w:val="es-SV"/>
                                </w:rPr>
                                <w:t xml:space="preserve"> riesgo de matrimonio infantil entre los participantes en Bangladesh.</w:t>
                              </w:r>
                            </w:p>
                            <w:p w14:paraId="6C02B38F" w14:textId="77777777" w:rsidR="00C53AD9" w:rsidRPr="00335040" w:rsidRDefault="00C53AD9" w:rsidP="00C53AD9">
                              <w:pPr>
                                <w:ind w:left="851" w:right="974"/>
                                <w:rPr>
                                  <w:rFonts w:ascii="Fira Sans Condensed" w:hAnsi="Fira Sans Condensed"/>
                                  <w:b/>
                                  <w:bCs/>
                                  <w:color w:val="FCEFD2" w:themeColor="background2" w:themeTint="33"/>
                                  <w:sz w:val="24"/>
                                  <w:szCs w:val="24"/>
                                  <w:lang w:val="es-SV"/>
                                </w:rPr>
                              </w:pPr>
                              <w:r w:rsidRPr="00335040">
                                <w:rPr>
                                  <w:rFonts w:ascii="Fira Sans Condensed" w:hAnsi="Fira Sans Condensed"/>
                                  <w:b/>
                                  <w:bCs/>
                                  <w:color w:val="FCEFD2" w:themeColor="background2" w:themeTint="33"/>
                                  <w:sz w:val="24"/>
                                  <w:szCs w:val="24"/>
                                  <w:lang w:val="es-SV"/>
                                </w:rPr>
                                <w:t xml:space="preserve">Hombres que desafían los roles de género </w:t>
                              </w:r>
                            </w:p>
                            <w:p w14:paraId="3EAF58AE" w14:textId="77777777" w:rsidR="00C53AD9" w:rsidRPr="00335040" w:rsidRDefault="00C53AD9" w:rsidP="00C53AD9">
                              <w:pPr>
                                <w:spacing w:after="240"/>
                                <w:ind w:left="851" w:right="974"/>
                                <w:rPr>
                                  <w:rFonts w:ascii="Fira Sans Condensed" w:hAnsi="Fira Sans Condensed"/>
                                  <w:b/>
                                  <w:bCs/>
                                  <w:color w:val="FFFFFF" w:themeColor="background1"/>
                                  <w:sz w:val="28"/>
                                  <w:szCs w:val="28"/>
                                  <w:lang w:val="es-SV"/>
                                </w:rPr>
                              </w:pPr>
                              <w:r w:rsidRPr="00335040">
                                <w:rPr>
                                  <w:rStyle w:val="CommentTextChar"/>
                                  <w:rFonts w:ascii="Fira Sans Condensed" w:hAnsi="Fira Sans Condensed"/>
                                  <w:color w:val="FFFFFF" w:themeColor="background1"/>
                                  <w:bdr w:val="none" w:sz="0" w:space="0" w:color="auto" w:frame="1"/>
                                  <w:lang w:val="es-SV"/>
                                </w:rPr>
                                <w:t xml:space="preserve">El porcentaje de hombres que realizan tareas domésticas aumentó del </w:t>
                              </w:r>
                              <w:r w:rsidRPr="00335040">
                                <w:rPr>
                                  <w:rStyle w:val="CommentTextChar"/>
                                  <w:rFonts w:ascii="Fira Sans Condensed" w:hAnsi="Fira Sans Condensed"/>
                                  <w:b/>
                                  <w:bCs/>
                                  <w:color w:val="FFFFFF" w:themeColor="background1"/>
                                  <w:bdr w:val="none" w:sz="0" w:space="0" w:color="auto" w:frame="1"/>
                                  <w:lang w:val="es-SV"/>
                                </w:rPr>
                                <w:t>39% al 62%</w:t>
                              </w:r>
                              <w:r w:rsidRPr="00335040">
                                <w:rPr>
                                  <w:rStyle w:val="CommentTextChar"/>
                                  <w:rFonts w:ascii="Fira Sans Condensed" w:hAnsi="Fira Sans Condensed"/>
                                  <w:color w:val="FFFFFF" w:themeColor="background1"/>
                                  <w:bdr w:val="none" w:sz="0" w:space="0" w:color="auto" w:frame="1"/>
                                  <w:lang w:val="es-SV"/>
                                </w:rPr>
                                <w:t xml:space="preserve"> entre los participantes en Uganda.</w:t>
                              </w:r>
                            </w:p>
                            <w:p w14:paraId="67E9DC0E" w14:textId="7D5C2314" w:rsidR="00C53AD9" w:rsidRPr="00335040" w:rsidRDefault="00C53AD9" w:rsidP="00C53AD9">
                              <w:pPr>
                                <w:spacing w:after="240"/>
                                <w:ind w:left="851" w:right="974"/>
                                <w:rPr>
                                  <w:rFonts w:ascii="Fira Sans Condensed" w:hAnsi="Fira Sans Condensed"/>
                                  <w:b/>
                                  <w:bCs/>
                                  <w:color w:val="FFFFFF" w:themeColor="background1"/>
                                  <w:sz w:val="28"/>
                                  <w:szCs w:val="28"/>
                                  <w:lang w:val="es-SV"/>
                                </w:rPr>
                              </w:pPr>
                              <w:r w:rsidRPr="00335040">
                                <w:rPr>
                                  <w:rFonts w:ascii="Fira Sans Condensed" w:hAnsi="Fira Sans Condensed"/>
                                  <w:b/>
                                  <w:bCs/>
                                  <w:color w:val="FCEFD2" w:themeColor="background2" w:themeTint="33"/>
                                  <w:sz w:val="24"/>
                                  <w:szCs w:val="24"/>
                                  <w:lang w:val="es-SV"/>
                                </w:rPr>
                                <w:t>Mujeres que lideran situaciones de emergencia</w:t>
                              </w:r>
                              <w:r w:rsidRPr="00335040">
                                <w:rPr>
                                  <w:rFonts w:ascii="Fira Sans Condensed" w:hAnsi="Fira Sans Condensed"/>
                                  <w:b/>
                                  <w:bCs/>
                                  <w:color w:val="FFFFFF" w:themeColor="background1"/>
                                  <w:sz w:val="28"/>
                                  <w:szCs w:val="28"/>
                                  <w:lang w:val="es-SV"/>
                                </w:rPr>
                                <w:br/>
                              </w:r>
                              <w:r w:rsidRPr="00335040">
                                <w:rPr>
                                  <w:rStyle w:val="CommentTextChar"/>
                                  <w:rFonts w:ascii="Fira Sans Condensed" w:hAnsi="Fira Sans Condensed"/>
                                  <w:b/>
                                  <w:bCs/>
                                  <w:color w:val="FFFFFF" w:themeColor="background1"/>
                                  <w:bdr w:val="none" w:sz="0" w:space="0" w:color="auto" w:frame="1"/>
                                  <w:lang w:val="es-SV"/>
                                </w:rPr>
                                <w:t>&gt; Aument</w:t>
                              </w:r>
                              <w:r w:rsidR="00335040">
                                <w:rPr>
                                  <w:rStyle w:val="CommentTextChar"/>
                                  <w:rFonts w:ascii="Fira Sans Condensed" w:hAnsi="Fira Sans Condensed"/>
                                  <w:b/>
                                  <w:bCs/>
                                  <w:color w:val="FFFFFF" w:themeColor="background1"/>
                                  <w:bdr w:val="none" w:sz="0" w:space="0" w:color="auto" w:frame="1"/>
                                  <w:lang w:val="es-SV"/>
                                </w:rPr>
                                <w:t>o</w:t>
                              </w:r>
                              <w:r w:rsidRPr="00335040">
                                <w:rPr>
                                  <w:rStyle w:val="CommentTextChar"/>
                                  <w:rFonts w:ascii="Fira Sans Condensed" w:hAnsi="Fira Sans Condensed"/>
                                  <w:b/>
                                  <w:bCs/>
                                  <w:color w:val="FFFFFF" w:themeColor="background1"/>
                                  <w:bdr w:val="none" w:sz="0" w:space="0" w:color="auto" w:frame="1"/>
                                  <w:lang w:val="es-SV"/>
                                </w:rPr>
                                <w:t xml:space="preserve"> de 5</w:t>
                              </w:r>
                              <w:r w:rsidRPr="00335040">
                                <w:rPr>
                                  <w:rStyle w:val="CommentTextChar"/>
                                  <w:rFonts w:ascii="Fira Sans Condensed" w:hAnsi="Fira Sans Condensed"/>
                                  <w:color w:val="FFFFFF" w:themeColor="background1"/>
                                  <w:bdr w:val="none" w:sz="0" w:space="0" w:color="auto" w:frame="1"/>
                                  <w:lang w:val="es-SV"/>
                                </w:rPr>
                                <w:t xml:space="preserve"> veces en la proporción de mujeres que informan que pueden participar en la toma de decisiones humanitarias entre los participantes en Uganda.</w:t>
                              </w:r>
                            </w:p>
                            <w:p w14:paraId="11AC04EB" w14:textId="77777777" w:rsidR="00C53AD9" w:rsidRPr="00335040" w:rsidRDefault="00C53AD9" w:rsidP="00C53AD9">
                              <w:pPr>
                                <w:ind w:left="851" w:right="974"/>
                                <w:rPr>
                                  <w:rFonts w:ascii="Fira Sans Condensed" w:hAnsi="Fira Sans Condensed"/>
                                  <w:b/>
                                  <w:bCs/>
                                  <w:color w:val="FCEFD2" w:themeColor="background2" w:themeTint="33"/>
                                  <w:sz w:val="24"/>
                                  <w:szCs w:val="24"/>
                                  <w:lang w:val="es-SV"/>
                                </w:rPr>
                              </w:pPr>
                              <w:r w:rsidRPr="00335040">
                                <w:rPr>
                                  <w:rFonts w:ascii="Fira Sans Condensed" w:hAnsi="Fira Sans Condensed"/>
                                  <w:b/>
                                  <w:bCs/>
                                  <w:color w:val="FCEFD2" w:themeColor="background2" w:themeTint="33"/>
                                  <w:sz w:val="24"/>
                                  <w:szCs w:val="24"/>
                                  <w:lang w:val="es-SV"/>
                                </w:rPr>
                                <w:t xml:space="preserve">Hombres que previenen prácticas nocivas </w:t>
                              </w:r>
                            </w:p>
                            <w:p w14:paraId="0F455A34" w14:textId="77777777" w:rsidR="00C53AD9" w:rsidRPr="00335040" w:rsidRDefault="00C53AD9" w:rsidP="00C53AD9">
                              <w:pPr>
                                <w:spacing w:after="240"/>
                                <w:ind w:left="851" w:right="974"/>
                                <w:rPr>
                                  <w:rFonts w:ascii="Fira Sans Condensed" w:hAnsi="Fira Sans Condensed"/>
                                  <w:b/>
                                  <w:bCs/>
                                  <w:color w:val="FFFFFF" w:themeColor="background1"/>
                                  <w:sz w:val="28"/>
                                  <w:szCs w:val="28"/>
                                  <w:lang w:val="es-SV"/>
                                </w:rPr>
                              </w:pPr>
                              <w:r w:rsidRPr="00335040">
                                <w:rPr>
                                  <w:rStyle w:val="CommentTextChar"/>
                                  <w:rFonts w:ascii="Fira Sans Condensed" w:hAnsi="Fira Sans Condensed"/>
                                  <w:color w:val="FFFFFF" w:themeColor="background1"/>
                                  <w:bdr w:val="none" w:sz="0" w:space="0" w:color="auto" w:frame="1"/>
                                  <w:lang w:val="es-SV"/>
                                </w:rPr>
                                <w:t xml:space="preserve">El porcentaje de hombres que se abstuvieron de aplicar la mutilación genital femenina </w:t>
                              </w:r>
                              <w:r w:rsidRPr="00335040">
                                <w:rPr>
                                  <w:rStyle w:val="CommentTextChar"/>
                                  <w:rFonts w:ascii="Fira Sans Condensed" w:hAnsi="Fira Sans Condensed"/>
                                  <w:b/>
                                  <w:bCs/>
                                  <w:color w:val="FFFFFF" w:themeColor="background1"/>
                                  <w:bdr w:val="none" w:sz="0" w:space="0" w:color="auto" w:frame="1"/>
                                  <w:lang w:val="es-SV"/>
                                </w:rPr>
                                <w:t>se duplicó</w:t>
                              </w:r>
                              <w:r w:rsidRPr="00335040">
                                <w:rPr>
                                  <w:rStyle w:val="CommentTextChar"/>
                                  <w:rFonts w:ascii="Fira Sans Condensed" w:hAnsi="Fira Sans Condensed"/>
                                  <w:color w:val="FFFFFF" w:themeColor="background1"/>
                                  <w:bdr w:val="none" w:sz="0" w:space="0" w:color="auto" w:frame="1"/>
                                  <w:lang w:val="es-SV"/>
                                </w:rPr>
                                <w:t xml:space="preserve"> entre los participantes en Etiopía. </w:t>
                              </w:r>
                            </w:p>
                            <w:p w14:paraId="72A24485" w14:textId="77777777" w:rsidR="00C53AD9" w:rsidRPr="00335040" w:rsidRDefault="00C53AD9" w:rsidP="00C53AD9">
                              <w:pPr>
                                <w:rPr>
                                  <w:lang w:val="es-SV"/>
                                </w:rPr>
                              </w:pPr>
                            </w:p>
                          </w:txbxContent>
                        </wps:txbx>
                        <wps:bodyPr rot="0" vert="horz" wrap="square" lIns="108000" tIns="108000" rIns="108000" bIns="108000" anchor="t" anchorCtr="0">
                          <a:noAutofit/>
                        </wps:bodyPr>
                      </wps:wsp>
                      <pic:pic xmlns:pic="http://schemas.openxmlformats.org/drawingml/2006/picture">
                        <pic:nvPicPr>
                          <pic:cNvPr id="1597068549" name="Picture 4"/>
                          <pic:cNvPicPr>
                            <a:picLocks noChangeAspect="1"/>
                          </pic:cNvPicPr>
                        </pic:nvPicPr>
                        <pic:blipFill rotWithShape="1">
                          <a:blip r:embed="rId18" cstate="print">
                            <a:extLst>
                              <a:ext uri="{28A0092B-C50C-407E-A947-70E740481C1C}">
                                <a14:useLocalDpi xmlns:a14="http://schemas.microsoft.com/office/drawing/2010/main" val="0"/>
                              </a:ext>
                            </a:extLst>
                          </a:blip>
                          <a:srcRect l="13425" t="13425" r="13425" b="13425"/>
                          <a:stretch/>
                        </pic:blipFill>
                        <pic:spPr>
                          <a:xfrm>
                            <a:off x="178130" y="1164729"/>
                            <a:ext cx="370205" cy="369570"/>
                          </a:xfrm>
                          <a:prstGeom prst="rect">
                            <a:avLst/>
                          </a:prstGeom>
                        </pic:spPr>
                      </pic:pic>
                      <pic:pic xmlns:pic="http://schemas.openxmlformats.org/drawingml/2006/picture">
                        <pic:nvPicPr>
                          <pic:cNvPr id="1739371946" name="Picture 5"/>
                          <pic:cNvPicPr>
                            <a:picLocks noChangeAspect="1"/>
                          </pic:cNvPicPr>
                        </pic:nvPicPr>
                        <pic:blipFill rotWithShape="1">
                          <a:blip r:embed="rId19" cstate="print">
                            <a:extLst>
                              <a:ext uri="{28A0092B-C50C-407E-A947-70E740481C1C}">
                                <a14:useLocalDpi xmlns:a14="http://schemas.microsoft.com/office/drawing/2010/main" val="0"/>
                              </a:ext>
                            </a:extLst>
                          </a:blip>
                          <a:srcRect l="20937" t="20937" r="20937" b="20937"/>
                          <a:stretch/>
                        </pic:blipFill>
                        <pic:spPr>
                          <a:xfrm>
                            <a:off x="178129" y="2216236"/>
                            <a:ext cx="370205" cy="369570"/>
                          </a:xfrm>
                          <a:prstGeom prst="rect">
                            <a:avLst/>
                          </a:prstGeom>
                        </pic:spPr>
                      </pic:pic>
                      <pic:pic xmlns:pic="http://schemas.openxmlformats.org/drawingml/2006/picture">
                        <pic:nvPicPr>
                          <pic:cNvPr id="1509585986" name="Picture 6"/>
                          <pic:cNvPicPr>
                            <a:picLocks noChangeAspect="1"/>
                          </pic:cNvPicPr>
                        </pic:nvPicPr>
                        <pic:blipFill rotWithShape="1">
                          <a:blip r:embed="rId20" cstate="print">
                            <a:extLst>
                              <a:ext uri="{28A0092B-C50C-407E-A947-70E740481C1C}">
                                <a14:useLocalDpi xmlns:a14="http://schemas.microsoft.com/office/drawing/2010/main" val="0"/>
                              </a:ext>
                            </a:extLst>
                          </a:blip>
                          <a:srcRect l="16988" t="16988" r="16988" b="16988"/>
                          <a:stretch/>
                        </pic:blipFill>
                        <pic:spPr>
                          <a:xfrm>
                            <a:off x="190005" y="3203527"/>
                            <a:ext cx="370205" cy="369570"/>
                          </a:xfrm>
                          <a:prstGeom prst="rect">
                            <a:avLst/>
                          </a:prstGeom>
                        </pic:spPr>
                      </pic:pic>
                      <pic:pic xmlns:pic="http://schemas.openxmlformats.org/drawingml/2006/picture">
                        <pic:nvPicPr>
                          <pic:cNvPr id="868155544"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90005" y="4270640"/>
                            <a:ext cx="370205" cy="369570"/>
                          </a:xfrm>
                          <a:prstGeom prst="rect">
                            <a:avLst/>
                          </a:prstGeom>
                        </pic:spPr>
                      </pic:pic>
                      <pic:pic xmlns:pic="http://schemas.openxmlformats.org/drawingml/2006/picture">
                        <pic:nvPicPr>
                          <pic:cNvPr id="1660883092" name="Picture 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a:xfrm>
                            <a:off x="190005" y="5821972"/>
                            <a:ext cx="370205" cy="369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013157" id="Group 9" o:spid="_x0000_s1029" style="position:absolute;left:0;text-align:left;margin-left:379.15pt;margin-top:-3.05pt;width:236.9pt;height:614.9pt;z-index:251796480;mso-wrap-distance-left:22.7pt;mso-position-horizontal-relative:page;mso-position-vertical-relative:page;mso-width-relative:margin;mso-height-relative:margin" coordorigin=",-5203" coordsize="30092,754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">
                <v:shapetype id="_x0000_t202" coordsize="21600,21600" o:spt="202" path="m,l,21600r21600,l21600,xe">
                  <v:stroke joinstyle="miter"/>
                  <v:path gradientshapeok="t" o:connecttype="rect"/>
                </v:shapetype>
                <v:shape id="_x0000_s1030" type="#_x0000_t202" style="position:absolute;top:-5203;width:30092;height:15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" fillcolor="#e36f1e [3213]" stroked="f">
                  <v:textbox inset="6mm,4mm,0,3mm">
                    <w:txbxContent>
                      <w:p w14:paraId="0FFF77E1" w14:textId="77777777" w:rsidR="00C53AD9" w:rsidRPr="00335040" w:rsidRDefault="00C53AD9" w:rsidP="00300E71">
                        <w:pPr>
                          <w:spacing w:before="600"/>
                          <w:ind w:right="1001"/>
                          <w:jc w:val="both"/>
                          <w:rPr>
                            <w:rFonts w:ascii="Fira Sans Condensed" w:hAnsi="Fira Sans Condensed"/>
                            <w:b/>
                            <w:bCs/>
                            <w:color w:val="FFFFFF" w:themeColor="background1"/>
                            <w:sz w:val="24"/>
                            <w:szCs w:val="24"/>
                            <w:lang w:val="es-SV"/>
                          </w:rPr>
                        </w:pPr>
                        <w:r w:rsidRPr="00335040">
                          <w:rPr>
                            <w:rFonts w:ascii="Fira Sans Condensed" w:hAnsi="Fira Sans Condensed"/>
                            <w:b/>
                            <w:bCs/>
                            <w:color w:val="FFFFFF" w:themeColor="background1"/>
                            <w:sz w:val="24"/>
                            <w:szCs w:val="24"/>
                            <w:lang w:val="es-SV"/>
                          </w:rPr>
                          <w:t xml:space="preserve">Los proyectos que abordaron las normas sociales dañinas que frenan a las mujeres y las niñas tuvieron un impacto en muchos sectores diferentes. </w:t>
                        </w:r>
                      </w:p>
                    </w:txbxContent>
                  </v:textbox>
                </v:shape>
                <v:shape id="_x0000_s1031" type="#_x0000_t202" style="position:absolute;top:10511;width:30062;height:59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" fillcolor="#e36f1e [3213]" stroked="f">
                  <v:textbox inset="3mm,3mm,3mm,3mm">
                    <w:txbxContent>
                      <w:p w14:paraId="56A6BE31" w14:textId="77777777" w:rsidR="00C53AD9" w:rsidRPr="00335040" w:rsidRDefault="00C53AD9" w:rsidP="00C53AD9">
                        <w:pPr>
                          <w:ind w:left="851" w:right="974"/>
                          <w:rPr>
                            <w:rFonts w:ascii="Fira Sans Condensed" w:hAnsi="Fira Sans Condensed"/>
                            <w:b/>
                            <w:bCs/>
                            <w:color w:val="FCEFD2" w:themeColor="background2" w:themeTint="33"/>
                            <w:sz w:val="24"/>
                            <w:szCs w:val="24"/>
                            <w:lang w:val="es-SV"/>
                          </w:rPr>
                        </w:pPr>
                        <w:r w:rsidRPr="00335040">
                          <w:rPr>
                            <w:rFonts w:ascii="Fira Sans Condensed" w:hAnsi="Fira Sans Condensed"/>
                            <w:b/>
                            <w:bCs/>
                            <w:color w:val="FCEFD2" w:themeColor="background2" w:themeTint="33"/>
                            <w:sz w:val="24"/>
                            <w:szCs w:val="24"/>
                            <w:lang w:val="es-SV"/>
                          </w:rPr>
                          <w:t>Mujeres liderando en la agricultura</w:t>
                        </w:r>
                      </w:p>
                      <w:p w14:paraId="55DB3444" w14:textId="77777777" w:rsidR="00C53AD9" w:rsidRPr="00335040" w:rsidRDefault="00C53AD9" w:rsidP="00C53AD9">
                        <w:pPr>
                          <w:spacing w:after="240"/>
                          <w:ind w:left="851" w:right="974"/>
                          <w:rPr>
                            <w:rStyle w:val="CommentTextChar"/>
                            <w:rFonts w:ascii="Fira Sans Condensed" w:hAnsi="Fira Sans Condensed"/>
                            <w:color w:val="FFFFFF" w:themeColor="background1"/>
                            <w:bdr w:val="none" w:sz="0" w:space="0" w:color="auto" w:frame="1"/>
                            <w:lang w:val="es-SV"/>
                          </w:rPr>
                        </w:pPr>
                        <w:r w:rsidRPr="00335040">
                          <w:rPr>
                            <w:rStyle w:val="CommentTextChar"/>
                            <w:rFonts w:ascii="Fira Sans Condensed" w:hAnsi="Fira Sans Condensed"/>
                            <w:color w:val="FFFFFF" w:themeColor="background1"/>
                            <w:bdr w:val="none" w:sz="0" w:space="0" w:color="auto" w:frame="1"/>
                            <w:lang w:val="es-SV"/>
                          </w:rPr>
                          <w:t xml:space="preserve">El porcentaje de mujeres que toman decisiones agrícolas </w:t>
                        </w:r>
                        <w:r w:rsidRPr="00335040">
                          <w:rPr>
                            <w:rStyle w:val="CommentTextChar"/>
                            <w:rFonts w:ascii="Fira Sans Condensed" w:hAnsi="Fira Sans Condensed"/>
                            <w:b/>
                            <w:bCs/>
                            <w:color w:val="FFFFFF" w:themeColor="background1"/>
                            <w:bdr w:val="none" w:sz="0" w:space="0" w:color="auto" w:frame="1"/>
                            <w:lang w:val="es-SV"/>
                          </w:rPr>
                          <w:t>se triplicó</w:t>
                        </w:r>
                        <w:r w:rsidRPr="00335040">
                          <w:rPr>
                            <w:rStyle w:val="CommentTextChar"/>
                            <w:rFonts w:ascii="Fira Sans Condensed" w:hAnsi="Fira Sans Condensed"/>
                            <w:color w:val="FFFFFF" w:themeColor="background1"/>
                            <w:bdr w:val="none" w:sz="0" w:space="0" w:color="auto" w:frame="1"/>
                            <w:lang w:val="es-SV"/>
                          </w:rPr>
                          <w:t xml:space="preserve"> entre los participantes en Uganda.</w:t>
                        </w:r>
                      </w:p>
                      <w:p w14:paraId="55710612" w14:textId="7BFE662C" w:rsidR="00C53AD9" w:rsidRPr="00335040" w:rsidRDefault="00C53AD9" w:rsidP="00C53AD9">
                        <w:pPr>
                          <w:spacing w:after="240"/>
                          <w:ind w:left="851" w:right="974"/>
                          <w:rPr>
                            <w:rStyle w:val="CommentTextChar"/>
                            <w:rFonts w:ascii="Fira Sans Condensed" w:hAnsi="Fira Sans Condensed"/>
                            <w:color w:val="FFFFFF" w:themeColor="background1"/>
                            <w:bdr w:val="none" w:sz="0" w:space="0" w:color="auto" w:frame="1"/>
                            <w:lang w:val="es-SV"/>
                          </w:rPr>
                        </w:pPr>
                        <w:r w:rsidRPr="00335040">
                          <w:rPr>
                            <w:rFonts w:ascii="Fira Sans Condensed" w:hAnsi="Fira Sans Condensed"/>
                            <w:b/>
                            <w:bCs/>
                            <w:color w:val="FCEFD2" w:themeColor="background2" w:themeTint="33"/>
                            <w:sz w:val="24"/>
                            <w:szCs w:val="24"/>
                            <w:lang w:val="es-SV"/>
                          </w:rPr>
                          <w:t>Reducción del</w:t>
                        </w:r>
                        <w:r w:rsidR="00E33BAE">
                          <w:rPr>
                            <w:rFonts w:ascii="Fira Sans Condensed" w:hAnsi="Fira Sans Condensed"/>
                            <w:b/>
                            <w:bCs/>
                            <w:color w:val="FCEFD2" w:themeColor="background2" w:themeTint="33"/>
                            <w:sz w:val="24"/>
                            <w:szCs w:val="24"/>
                            <w:lang w:val="es-SV"/>
                          </w:rPr>
                          <w:t xml:space="preserve"> matrimonio infantil</w:t>
                        </w:r>
                        <w:r w:rsidRPr="00335040">
                          <w:rPr>
                            <w:rFonts w:ascii="Fira Sans Condensed" w:hAnsi="Fira Sans Condensed"/>
                            <w:b/>
                            <w:bCs/>
                            <w:color w:val="FCEFD2" w:themeColor="background2" w:themeTint="33"/>
                            <w:sz w:val="24"/>
                            <w:szCs w:val="24"/>
                            <w:lang w:val="es-SV"/>
                          </w:rPr>
                          <w:br/>
                        </w:r>
                        <w:r w:rsidRPr="00335040">
                          <w:rPr>
                            <w:rStyle w:val="CommentTextChar"/>
                            <w:rFonts w:ascii="Fira Sans Condensed" w:hAnsi="Fira Sans Condensed"/>
                            <w:b/>
                            <w:bCs/>
                            <w:color w:val="FFFFFF" w:themeColor="background1"/>
                            <w:bdr w:val="none" w:sz="0" w:space="0" w:color="auto" w:frame="1"/>
                            <w:lang w:val="es-SV"/>
                          </w:rPr>
                          <w:t xml:space="preserve">63% </w:t>
                        </w:r>
                        <w:r w:rsidR="00335040" w:rsidRPr="00335040">
                          <w:rPr>
                            <w:rStyle w:val="CommentTextChar"/>
                            <w:rFonts w:ascii="Fira Sans Condensed" w:hAnsi="Fira Sans Condensed"/>
                            <w:b/>
                            <w:bCs/>
                            <w:color w:val="FFFFFF" w:themeColor="background1"/>
                            <w:bdr w:val="none" w:sz="0" w:space="0" w:color="auto" w:frame="1"/>
                            <w:lang w:val="es-SV"/>
                          </w:rPr>
                          <w:t xml:space="preserve">en </w:t>
                        </w:r>
                        <w:r w:rsidR="00335040" w:rsidRPr="00335040">
                          <w:rPr>
                            <w:rStyle w:val="CommentTextChar"/>
                            <w:rFonts w:ascii="Fira Sans Condensed" w:hAnsi="Fira Sans Condensed"/>
                            <w:color w:val="FFFFFF" w:themeColor="background1"/>
                            <w:bdr w:val="none" w:sz="0" w:space="0" w:color="auto" w:frame="1"/>
                            <w:lang w:val="es-SV"/>
                          </w:rPr>
                          <w:t>el</w:t>
                        </w:r>
                        <w:r w:rsidRPr="00335040">
                          <w:rPr>
                            <w:rStyle w:val="CommentTextChar"/>
                            <w:rFonts w:ascii="Fira Sans Condensed" w:hAnsi="Fira Sans Condensed"/>
                            <w:color w:val="FFFFFF" w:themeColor="background1"/>
                            <w:bdr w:val="none" w:sz="0" w:space="0" w:color="auto" w:frame="1"/>
                            <w:lang w:val="es-SV"/>
                          </w:rPr>
                          <w:t xml:space="preserve"> riesgo de matrimonio infantil entre los participantes en Bangladesh.</w:t>
                        </w:r>
                      </w:p>
                      <w:p w14:paraId="6C02B38F" w14:textId="77777777" w:rsidR="00C53AD9" w:rsidRPr="00335040" w:rsidRDefault="00C53AD9" w:rsidP="00C53AD9">
                        <w:pPr>
                          <w:ind w:left="851" w:right="974"/>
                          <w:rPr>
                            <w:rFonts w:ascii="Fira Sans Condensed" w:hAnsi="Fira Sans Condensed"/>
                            <w:b/>
                            <w:bCs/>
                            <w:color w:val="FCEFD2" w:themeColor="background2" w:themeTint="33"/>
                            <w:sz w:val="24"/>
                            <w:szCs w:val="24"/>
                            <w:lang w:val="es-SV"/>
                          </w:rPr>
                        </w:pPr>
                        <w:r w:rsidRPr="00335040">
                          <w:rPr>
                            <w:rFonts w:ascii="Fira Sans Condensed" w:hAnsi="Fira Sans Condensed"/>
                            <w:b/>
                            <w:bCs/>
                            <w:color w:val="FCEFD2" w:themeColor="background2" w:themeTint="33"/>
                            <w:sz w:val="24"/>
                            <w:szCs w:val="24"/>
                            <w:lang w:val="es-SV"/>
                          </w:rPr>
                          <w:t xml:space="preserve">Hombres que desafían los roles de género </w:t>
                        </w:r>
                      </w:p>
                      <w:p w14:paraId="3EAF58AE" w14:textId="77777777" w:rsidR="00C53AD9" w:rsidRPr="00335040" w:rsidRDefault="00C53AD9" w:rsidP="00C53AD9">
                        <w:pPr>
                          <w:spacing w:after="240"/>
                          <w:ind w:left="851" w:right="974"/>
                          <w:rPr>
                            <w:rFonts w:ascii="Fira Sans Condensed" w:hAnsi="Fira Sans Condensed"/>
                            <w:b/>
                            <w:bCs/>
                            <w:color w:val="FFFFFF" w:themeColor="background1"/>
                            <w:sz w:val="28"/>
                            <w:szCs w:val="28"/>
                            <w:lang w:val="es-SV"/>
                          </w:rPr>
                        </w:pPr>
                        <w:r w:rsidRPr="00335040">
                          <w:rPr>
                            <w:rStyle w:val="CommentTextChar"/>
                            <w:rFonts w:ascii="Fira Sans Condensed" w:hAnsi="Fira Sans Condensed"/>
                            <w:color w:val="FFFFFF" w:themeColor="background1"/>
                            <w:bdr w:val="none" w:sz="0" w:space="0" w:color="auto" w:frame="1"/>
                            <w:lang w:val="es-SV"/>
                          </w:rPr>
                          <w:t xml:space="preserve">El porcentaje de hombres que realizan tareas domésticas aumentó del </w:t>
                        </w:r>
                        <w:r w:rsidRPr="00335040">
                          <w:rPr>
                            <w:rStyle w:val="CommentTextChar"/>
                            <w:rFonts w:ascii="Fira Sans Condensed" w:hAnsi="Fira Sans Condensed"/>
                            <w:b/>
                            <w:bCs/>
                            <w:color w:val="FFFFFF" w:themeColor="background1"/>
                            <w:bdr w:val="none" w:sz="0" w:space="0" w:color="auto" w:frame="1"/>
                            <w:lang w:val="es-SV"/>
                          </w:rPr>
                          <w:t>39% al 62%</w:t>
                        </w:r>
                        <w:r w:rsidRPr="00335040">
                          <w:rPr>
                            <w:rStyle w:val="CommentTextChar"/>
                            <w:rFonts w:ascii="Fira Sans Condensed" w:hAnsi="Fira Sans Condensed"/>
                            <w:color w:val="FFFFFF" w:themeColor="background1"/>
                            <w:bdr w:val="none" w:sz="0" w:space="0" w:color="auto" w:frame="1"/>
                            <w:lang w:val="es-SV"/>
                          </w:rPr>
                          <w:t xml:space="preserve"> entre los participantes en Uganda.</w:t>
                        </w:r>
                      </w:p>
                      <w:p w14:paraId="67E9DC0E" w14:textId="7D5C2314" w:rsidR="00C53AD9" w:rsidRPr="00335040" w:rsidRDefault="00C53AD9" w:rsidP="00C53AD9">
                        <w:pPr>
                          <w:spacing w:after="240"/>
                          <w:ind w:left="851" w:right="974"/>
                          <w:rPr>
                            <w:rFonts w:ascii="Fira Sans Condensed" w:hAnsi="Fira Sans Condensed"/>
                            <w:b/>
                            <w:bCs/>
                            <w:color w:val="FFFFFF" w:themeColor="background1"/>
                            <w:sz w:val="28"/>
                            <w:szCs w:val="28"/>
                            <w:lang w:val="es-SV"/>
                          </w:rPr>
                        </w:pPr>
                        <w:r w:rsidRPr="00335040">
                          <w:rPr>
                            <w:rFonts w:ascii="Fira Sans Condensed" w:hAnsi="Fira Sans Condensed"/>
                            <w:b/>
                            <w:bCs/>
                            <w:color w:val="FCEFD2" w:themeColor="background2" w:themeTint="33"/>
                            <w:sz w:val="24"/>
                            <w:szCs w:val="24"/>
                            <w:lang w:val="es-SV"/>
                          </w:rPr>
                          <w:t>Mujeres que lideran situaciones de emergencia</w:t>
                        </w:r>
                        <w:r w:rsidRPr="00335040">
                          <w:rPr>
                            <w:rFonts w:ascii="Fira Sans Condensed" w:hAnsi="Fira Sans Condensed"/>
                            <w:b/>
                            <w:bCs/>
                            <w:color w:val="FFFFFF" w:themeColor="background1"/>
                            <w:sz w:val="28"/>
                            <w:szCs w:val="28"/>
                            <w:lang w:val="es-SV"/>
                          </w:rPr>
                          <w:br/>
                        </w:r>
                        <w:r w:rsidRPr="00335040">
                          <w:rPr>
                            <w:rStyle w:val="CommentTextChar"/>
                            <w:rFonts w:ascii="Fira Sans Condensed" w:hAnsi="Fira Sans Condensed"/>
                            <w:b/>
                            <w:bCs/>
                            <w:color w:val="FFFFFF" w:themeColor="background1"/>
                            <w:bdr w:val="none" w:sz="0" w:space="0" w:color="auto" w:frame="1"/>
                            <w:lang w:val="es-SV"/>
                          </w:rPr>
                          <w:t>&gt; Aument</w:t>
                        </w:r>
                        <w:r w:rsidR="00335040">
                          <w:rPr>
                            <w:rStyle w:val="CommentTextChar"/>
                            <w:rFonts w:ascii="Fira Sans Condensed" w:hAnsi="Fira Sans Condensed"/>
                            <w:b/>
                            <w:bCs/>
                            <w:color w:val="FFFFFF" w:themeColor="background1"/>
                            <w:bdr w:val="none" w:sz="0" w:space="0" w:color="auto" w:frame="1"/>
                            <w:lang w:val="es-SV"/>
                          </w:rPr>
                          <w:t>o</w:t>
                        </w:r>
                        <w:r w:rsidRPr="00335040">
                          <w:rPr>
                            <w:rStyle w:val="CommentTextChar"/>
                            <w:rFonts w:ascii="Fira Sans Condensed" w:hAnsi="Fira Sans Condensed"/>
                            <w:b/>
                            <w:bCs/>
                            <w:color w:val="FFFFFF" w:themeColor="background1"/>
                            <w:bdr w:val="none" w:sz="0" w:space="0" w:color="auto" w:frame="1"/>
                            <w:lang w:val="es-SV"/>
                          </w:rPr>
                          <w:t xml:space="preserve"> de 5</w:t>
                        </w:r>
                        <w:r w:rsidRPr="00335040">
                          <w:rPr>
                            <w:rStyle w:val="CommentTextChar"/>
                            <w:rFonts w:ascii="Fira Sans Condensed" w:hAnsi="Fira Sans Condensed"/>
                            <w:color w:val="FFFFFF" w:themeColor="background1"/>
                            <w:bdr w:val="none" w:sz="0" w:space="0" w:color="auto" w:frame="1"/>
                            <w:lang w:val="es-SV"/>
                          </w:rPr>
                          <w:t xml:space="preserve"> veces en la proporción de mujeres que informan que pueden participar en la toma de decisiones humanitarias entre los participantes en Uganda.</w:t>
                        </w:r>
                      </w:p>
                      <w:p w14:paraId="11AC04EB" w14:textId="77777777" w:rsidR="00C53AD9" w:rsidRPr="00335040" w:rsidRDefault="00C53AD9" w:rsidP="00C53AD9">
                        <w:pPr>
                          <w:ind w:left="851" w:right="974"/>
                          <w:rPr>
                            <w:rFonts w:ascii="Fira Sans Condensed" w:hAnsi="Fira Sans Condensed"/>
                            <w:b/>
                            <w:bCs/>
                            <w:color w:val="FCEFD2" w:themeColor="background2" w:themeTint="33"/>
                            <w:sz w:val="24"/>
                            <w:szCs w:val="24"/>
                            <w:lang w:val="es-SV"/>
                          </w:rPr>
                        </w:pPr>
                        <w:r w:rsidRPr="00335040">
                          <w:rPr>
                            <w:rFonts w:ascii="Fira Sans Condensed" w:hAnsi="Fira Sans Condensed"/>
                            <w:b/>
                            <w:bCs/>
                            <w:color w:val="FCEFD2" w:themeColor="background2" w:themeTint="33"/>
                            <w:sz w:val="24"/>
                            <w:szCs w:val="24"/>
                            <w:lang w:val="es-SV"/>
                          </w:rPr>
                          <w:t xml:space="preserve">Hombres que previenen prácticas nocivas </w:t>
                        </w:r>
                      </w:p>
                      <w:p w14:paraId="0F455A34" w14:textId="77777777" w:rsidR="00C53AD9" w:rsidRPr="00335040" w:rsidRDefault="00C53AD9" w:rsidP="00C53AD9">
                        <w:pPr>
                          <w:spacing w:after="240"/>
                          <w:ind w:left="851" w:right="974"/>
                          <w:rPr>
                            <w:rFonts w:ascii="Fira Sans Condensed" w:hAnsi="Fira Sans Condensed"/>
                            <w:b/>
                            <w:bCs/>
                            <w:color w:val="FFFFFF" w:themeColor="background1"/>
                            <w:sz w:val="28"/>
                            <w:szCs w:val="28"/>
                            <w:lang w:val="es-SV"/>
                          </w:rPr>
                        </w:pPr>
                        <w:r w:rsidRPr="00335040">
                          <w:rPr>
                            <w:rStyle w:val="CommentTextChar"/>
                            <w:rFonts w:ascii="Fira Sans Condensed" w:hAnsi="Fira Sans Condensed"/>
                            <w:color w:val="FFFFFF" w:themeColor="background1"/>
                            <w:bdr w:val="none" w:sz="0" w:space="0" w:color="auto" w:frame="1"/>
                            <w:lang w:val="es-SV"/>
                          </w:rPr>
                          <w:t xml:space="preserve">El porcentaje de hombres que se abstuvieron de aplicar la mutilación genital femenina </w:t>
                        </w:r>
                        <w:r w:rsidRPr="00335040">
                          <w:rPr>
                            <w:rStyle w:val="CommentTextChar"/>
                            <w:rFonts w:ascii="Fira Sans Condensed" w:hAnsi="Fira Sans Condensed"/>
                            <w:b/>
                            <w:bCs/>
                            <w:color w:val="FFFFFF" w:themeColor="background1"/>
                            <w:bdr w:val="none" w:sz="0" w:space="0" w:color="auto" w:frame="1"/>
                            <w:lang w:val="es-SV"/>
                          </w:rPr>
                          <w:t>se duplicó</w:t>
                        </w:r>
                        <w:r w:rsidRPr="00335040">
                          <w:rPr>
                            <w:rStyle w:val="CommentTextChar"/>
                            <w:rFonts w:ascii="Fira Sans Condensed" w:hAnsi="Fira Sans Condensed"/>
                            <w:color w:val="FFFFFF" w:themeColor="background1"/>
                            <w:bdr w:val="none" w:sz="0" w:space="0" w:color="auto" w:frame="1"/>
                            <w:lang w:val="es-SV"/>
                          </w:rPr>
                          <w:t xml:space="preserve"> entre los participantes en Etiopía. </w:t>
                        </w:r>
                      </w:p>
                      <w:p w14:paraId="72A24485" w14:textId="77777777" w:rsidR="00C53AD9" w:rsidRPr="00335040" w:rsidRDefault="00C53AD9" w:rsidP="00C53AD9">
                        <w:pPr>
                          <w:rPr>
                            <w:lang w:val="es-SV"/>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1781;top:11647;width:3702;height:36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">
                  <v:imagedata r:id="rId23" o:title="" croptop="8798f" cropbottom="8798f" cropleft="8798f" cropright="8798f"/>
                </v:shape>
                <v:shape id="Picture 5" o:spid="_x0000_s1033" type="#_x0000_t75" style="position:absolute;left:1781;top:22162;width:3702;height:3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">
                  <v:imagedata r:id="rId24" o:title="" croptop="13721f" cropbottom="13721f" cropleft="13721f" cropright="13721f"/>
                </v:shape>
                <v:shape id="Picture 6" o:spid="_x0000_s1034" type="#_x0000_t75" style="position:absolute;left:1900;top:32035;width:3702;height:36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">
                  <v:imagedata r:id="rId25" o:title="" croptop="11133f" cropbottom="11133f" cropleft="11133f" cropright="11133f"/>
                </v:shape>
                <v:shape id="Picture 7" o:spid="_x0000_s1035" type="#_x0000_t75" style="position:absolute;left:1900;top:42706;width:3702;height:3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">
                  <v:imagedata r:id="rId26" o:title=""/>
                </v:shape>
                <v:shape id="Picture 8" o:spid="_x0000_s1036" type="#_x0000_t75" style="position:absolute;left:1900;top:58219;width:3702;height:3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">
                  <v:imagedata r:id="rId27" o:title=""/>
                </v:shape>
                <w10:wrap type="tight" anchorx="page" anchory="page"/>
              </v:group>
            </w:pict>
          </mc:Fallback>
        </mc:AlternateContent>
      </w:r>
      <w:r w:rsidR="00E34359" w:rsidRPr="00335040">
        <w:rPr>
          <w:lang w:val="es-SV"/>
        </w:rPr>
        <w:t xml:space="preserve">Cada comunidad y sociedad está conformada por normas específicas que presentan lo que se espera y se cree. La desviación de estos factores puede tener consecuencias negativas para las mujeres y las niñas. La experiencia del programa CARE destaca cómo las personas enfrentan barreras relacionadas con muchos aspectos de sus vidas, desde su capacidad para tomar decisiones dentro de las familias y comunidades hasta el control sobre sus propios cuerpos.   </w:t>
      </w:r>
    </w:p>
    <w:p w14:paraId="1AE5DE24" w14:textId="61CFCEA9" w:rsidR="004D1A53" w:rsidRPr="00335040" w:rsidRDefault="00440A6A" w:rsidP="00B3035F">
      <w:pPr>
        <w:pStyle w:val="BodyCopy"/>
        <w:spacing w:after="120"/>
        <w:jc w:val="left"/>
        <w:rPr>
          <w:b/>
          <w:bCs/>
          <w:lang w:val="es-SV"/>
        </w:rPr>
      </w:pPr>
      <w:r w:rsidRPr="00335040">
        <w:rPr>
          <w:b/>
          <w:bCs/>
          <w:lang w:val="es-SV"/>
        </w:rPr>
        <w:t>Las normas sociales a las que se enfrentan las mujeres y las niñas en Bangladesh, Etiopía, Malawi y Uganda incluyen:</w:t>
      </w:r>
      <w:r w:rsidR="00AB7D28">
        <w:rPr>
          <w:rStyle w:val="FootnoteReference"/>
          <w:b/>
          <w:bCs/>
        </w:rPr>
        <w:footnoteReference w:id="1"/>
      </w:r>
    </w:p>
    <w:p w14:paraId="4476634D" w14:textId="080B8CF0" w:rsidR="00440A6A" w:rsidRPr="00335040" w:rsidRDefault="00440A6A" w:rsidP="007E452E">
      <w:pPr>
        <w:pStyle w:val="BodyCopy"/>
        <w:numPr>
          <w:ilvl w:val="0"/>
          <w:numId w:val="8"/>
        </w:numPr>
        <w:spacing w:after="80" w:line="240" w:lineRule="auto"/>
        <w:ind w:left="425" w:hanging="357"/>
        <w:rPr>
          <w:lang w:val="es-SV"/>
        </w:rPr>
      </w:pPr>
      <w:r w:rsidRPr="00335040">
        <w:rPr>
          <w:lang w:val="es-SV"/>
        </w:rPr>
        <w:t>A las personas con hijos varones se les otorga un estatus social más alto que a las que solo tienen una hija</w:t>
      </w:r>
      <w:r w:rsidR="00335040">
        <w:rPr>
          <w:lang w:val="es-SV"/>
        </w:rPr>
        <w:t>(s)</w:t>
      </w:r>
      <w:r w:rsidRPr="00335040">
        <w:rPr>
          <w:lang w:val="es-SV"/>
        </w:rPr>
        <w:t xml:space="preserve">. </w:t>
      </w:r>
    </w:p>
    <w:p w14:paraId="1858164D" w14:textId="14C64530" w:rsidR="007E452E" w:rsidRPr="00335040" w:rsidRDefault="007E452E" w:rsidP="007E452E">
      <w:pPr>
        <w:pStyle w:val="BodyCopy"/>
        <w:numPr>
          <w:ilvl w:val="0"/>
          <w:numId w:val="8"/>
        </w:numPr>
        <w:spacing w:after="80" w:line="240" w:lineRule="auto"/>
        <w:ind w:left="425" w:hanging="357"/>
        <w:rPr>
          <w:lang w:val="es-SV"/>
        </w:rPr>
      </w:pPr>
      <w:r w:rsidRPr="00335040">
        <w:rPr>
          <w:lang w:val="es-SV"/>
        </w:rPr>
        <w:t xml:space="preserve">Se da prioridad a los hombres y a los niños en cuanto a la ingesta de alimentos y nutrición; </w:t>
      </w:r>
      <w:r w:rsidR="00335040">
        <w:rPr>
          <w:lang w:val="es-SV"/>
        </w:rPr>
        <w:t>l</w:t>
      </w:r>
      <w:r w:rsidRPr="00335040">
        <w:rPr>
          <w:lang w:val="es-SV"/>
        </w:rPr>
        <w:t xml:space="preserve">as mujeres y niñas comen </w:t>
      </w:r>
      <w:r w:rsidR="002C683A">
        <w:rPr>
          <w:lang w:val="es-SV"/>
        </w:rPr>
        <w:t>al final</w:t>
      </w:r>
      <w:r w:rsidRPr="00335040">
        <w:rPr>
          <w:lang w:val="es-SV"/>
        </w:rPr>
        <w:t xml:space="preserve">. </w:t>
      </w:r>
    </w:p>
    <w:p w14:paraId="39A84229" w14:textId="3A717FEF" w:rsidR="003815C8" w:rsidRPr="00335040" w:rsidRDefault="003815C8" w:rsidP="007E452E">
      <w:pPr>
        <w:pStyle w:val="BodyCopy"/>
        <w:numPr>
          <w:ilvl w:val="0"/>
          <w:numId w:val="8"/>
        </w:numPr>
        <w:spacing w:after="80" w:line="240" w:lineRule="auto"/>
        <w:ind w:left="425" w:hanging="357"/>
        <w:rPr>
          <w:lang w:val="es-SV"/>
        </w:rPr>
      </w:pPr>
      <w:r w:rsidRPr="00335040">
        <w:rPr>
          <w:lang w:val="es-SV"/>
        </w:rPr>
        <w:t xml:space="preserve">Se espera que las niñas pidan permiso y tengan un acompañante masculino </w:t>
      </w:r>
      <w:r w:rsidR="002C683A">
        <w:rPr>
          <w:lang w:val="es-SV"/>
        </w:rPr>
        <w:t xml:space="preserve">para ir </w:t>
      </w:r>
      <w:r w:rsidRPr="00335040">
        <w:rPr>
          <w:lang w:val="es-SV"/>
        </w:rPr>
        <w:t>a la mayoría de los lugares que no est</w:t>
      </w:r>
      <w:r w:rsidR="002C683A">
        <w:rPr>
          <w:lang w:val="es-SV"/>
        </w:rPr>
        <w:t>é</w:t>
      </w:r>
      <w:r w:rsidRPr="00335040">
        <w:rPr>
          <w:lang w:val="es-SV"/>
        </w:rPr>
        <w:t xml:space="preserve">n cerca de su hogar y escuela.   </w:t>
      </w:r>
    </w:p>
    <w:p w14:paraId="2B0D371F" w14:textId="42EAFB0D" w:rsidR="00440A6A" w:rsidRPr="00335040" w:rsidRDefault="00440A6A" w:rsidP="007E452E">
      <w:pPr>
        <w:pStyle w:val="BodyCopy"/>
        <w:numPr>
          <w:ilvl w:val="0"/>
          <w:numId w:val="8"/>
        </w:numPr>
        <w:spacing w:after="80" w:line="240" w:lineRule="auto"/>
        <w:ind w:left="425" w:hanging="357"/>
        <w:rPr>
          <w:lang w:val="es-SV"/>
        </w:rPr>
      </w:pPr>
      <w:r w:rsidRPr="00335040">
        <w:rPr>
          <w:lang w:val="es-SV"/>
        </w:rPr>
        <w:t xml:space="preserve">Las comunidades esperan que las niñas eviten cualquier relación romántica antes del matrimonio. </w:t>
      </w:r>
    </w:p>
    <w:p w14:paraId="147D8854" w14:textId="384ED57A" w:rsidR="003815C8" w:rsidRPr="00335040" w:rsidRDefault="003815C8" w:rsidP="007E452E">
      <w:pPr>
        <w:pStyle w:val="BodyCopy"/>
        <w:numPr>
          <w:ilvl w:val="0"/>
          <w:numId w:val="8"/>
        </w:numPr>
        <w:spacing w:after="80" w:line="240" w:lineRule="auto"/>
        <w:ind w:left="425" w:hanging="357"/>
        <w:rPr>
          <w:lang w:val="es-SV"/>
        </w:rPr>
      </w:pPr>
      <w:r w:rsidRPr="00335040">
        <w:rPr>
          <w:lang w:val="es-SV"/>
        </w:rPr>
        <w:t xml:space="preserve">Las comunidades creen que la apariencia física de las niñas se degrada después de cumplir los 18 años. </w:t>
      </w:r>
    </w:p>
    <w:p w14:paraId="1DD7306F" w14:textId="7C80EE87" w:rsidR="00440A6A" w:rsidRPr="00335040" w:rsidRDefault="00440A6A" w:rsidP="007E452E">
      <w:pPr>
        <w:pStyle w:val="BodyCopy"/>
        <w:numPr>
          <w:ilvl w:val="0"/>
          <w:numId w:val="8"/>
        </w:numPr>
        <w:spacing w:after="80" w:line="240" w:lineRule="auto"/>
        <w:ind w:left="425" w:hanging="357"/>
        <w:rPr>
          <w:lang w:val="es-SV"/>
        </w:rPr>
      </w:pPr>
      <w:r w:rsidRPr="00335040">
        <w:rPr>
          <w:rStyle w:val="eop"/>
          <w:lang w:val="es-SV"/>
        </w:rPr>
        <w:t>Las niñas que se cree que tienen alguna relación con niños antes del matrimonio son avergonzadas por comprometer su propia dignidad y el honor de sus familias.</w:t>
      </w:r>
    </w:p>
    <w:p w14:paraId="6F8AB077" w14:textId="03568822" w:rsidR="00440A6A" w:rsidRPr="00335040" w:rsidRDefault="00440A6A" w:rsidP="007E452E">
      <w:pPr>
        <w:pStyle w:val="BodyCopy"/>
        <w:numPr>
          <w:ilvl w:val="0"/>
          <w:numId w:val="8"/>
        </w:numPr>
        <w:spacing w:after="80" w:line="240" w:lineRule="auto"/>
        <w:ind w:left="425" w:hanging="357"/>
        <w:rPr>
          <w:lang w:val="es-SV"/>
        </w:rPr>
      </w:pPr>
      <w:r w:rsidRPr="00335040">
        <w:rPr>
          <w:lang w:val="es-SV"/>
        </w:rPr>
        <w:t xml:space="preserve">Se espera que las parejas tengan hijos inmediatamente después del matrimonio. </w:t>
      </w:r>
    </w:p>
    <w:p w14:paraId="4C3B2800" w14:textId="64561397" w:rsidR="003815C8" w:rsidRPr="00335040" w:rsidRDefault="003815C8" w:rsidP="007E452E">
      <w:pPr>
        <w:pStyle w:val="BodyCopy"/>
        <w:numPr>
          <w:ilvl w:val="0"/>
          <w:numId w:val="8"/>
        </w:numPr>
        <w:spacing w:after="80" w:line="240" w:lineRule="auto"/>
        <w:ind w:left="425" w:hanging="357"/>
        <w:rPr>
          <w:lang w:val="es-SV"/>
        </w:rPr>
      </w:pPr>
      <w:r w:rsidRPr="00335040">
        <w:rPr>
          <w:lang w:val="es-SV"/>
        </w:rPr>
        <w:t xml:space="preserve">Las niñas que se </w:t>
      </w:r>
      <w:r w:rsidR="00335040">
        <w:rPr>
          <w:lang w:val="es-SV"/>
        </w:rPr>
        <w:t>descubre</w:t>
      </w:r>
      <w:r w:rsidRPr="00335040">
        <w:rPr>
          <w:lang w:val="es-SV"/>
        </w:rPr>
        <w:t xml:space="preserve"> o se cree que usan anticonceptivos son señaladas por ser promiscuas. </w:t>
      </w:r>
    </w:p>
    <w:p w14:paraId="1F9CE959" w14:textId="46E54B84" w:rsidR="00440A6A" w:rsidRPr="00335040" w:rsidRDefault="00440A6A" w:rsidP="007E452E">
      <w:pPr>
        <w:pStyle w:val="BodyCopy"/>
        <w:numPr>
          <w:ilvl w:val="0"/>
          <w:numId w:val="8"/>
        </w:numPr>
        <w:spacing w:after="80" w:line="240" w:lineRule="auto"/>
        <w:ind w:left="425" w:hanging="357"/>
        <w:rPr>
          <w:lang w:val="es-SV"/>
        </w:rPr>
      </w:pPr>
      <w:r w:rsidRPr="00335040">
        <w:rPr>
          <w:lang w:val="es-SV"/>
        </w:rPr>
        <w:t xml:space="preserve">Se espera que las mujeres y las niñas se encarguen de todas las tareas domésticas, incluido el cuidado de los niños. </w:t>
      </w:r>
    </w:p>
    <w:p w14:paraId="56735BBA" w14:textId="6A1957E7" w:rsidR="00440A6A" w:rsidRPr="00335040" w:rsidRDefault="00440A6A" w:rsidP="007E452E">
      <w:pPr>
        <w:pStyle w:val="BodyCopy"/>
        <w:numPr>
          <w:ilvl w:val="0"/>
          <w:numId w:val="8"/>
        </w:numPr>
        <w:spacing w:after="80" w:line="240" w:lineRule="auto"/>
        <w:ind w:left="425" w:hanging="357"/>
        <w:rPr>
          <w:lang w:val="es-SV"/>
        </w:rPr>
      </w:pPr>
      <w:r w:rsidRPr="00335040">
        <w:rPr>
          <w:lang w:val="es-SV"/>
        </w:rPr>
        <w:t xml:space="preserve">Se espera que las mujeres acepten las decisiones tomadas por </w:t>
      </w:r>
      <w:r w:rsidR="002C683A">
        <w:rPr>
          <w:lang w:val="es-SV"/>
        </w:rPr>
        <w:t>los hombres</w:t>
      </w:r>
      <w:r w:rsidRPr="00335040">
        <w:rPr>
          <w:lang w:val="es-SV"/>
        </w:rPr>
        <w:t xml:space="preserve">, y en algunos casos por las mujeres mayores, sobre su salud reproductiva, nutrición, finanzas domésticas y negocios.  </w:t>
      </w:r>
    </w:p>
    <w:p w14:paraId="75166AB1" w14:textId="5DA77278" w:rsidR="00440A6A" w:rsidRPr="00335040" w:rsidRDefault="00440A6A" w:rsidP="007E452E">
      <w:pPr>
        <w:pStyle w:val="BodyCopy"/>
        <w:numPr>
          <w:ilvl w:val="0"/>
          <w:numId w:val="8"/>
        </w:numPr>
        <w:spacing w:after="80" w:line="240" w:lineRule="auto"/>
        <w:ind w:left="425" w:hanging="357"/>
        <w:rPr>
          <w:lang w:val="es-SV"/>
        </w:rPr>
      </w:pPr>
      <w:r w:rsidRPr="00335040">
        <w:rPr>
          <w:lang w:val="es-SV"/>
        </w:rPr>
        <w:t xml:space="preserve">Se espera que las mujeres y las niñas guarden silencio sobre la violencia de género. </w:t>
      </w:r>
    </w:p>
    <w:p w14:paraId="65CB1F29" w14:textId="0D0C829B" w:rsidR="00440A6A" w:rsidRPr="00335040" w:rsidRDefault="00440A6A" w:rsidP="007E452E">
      <w:pPr>
        <w:pStyle w:val="BodyCopy"/>
        <w:numPr>
          <w:ilvl w:val="0"/>
          <w:numId w:val="8"/>
        </w:numPr>
        <w:spacing w:after="80" w:line="240" w:lineRule="auto"/>
        <w:ind w:left="425" w:hanging="357"/>
        <w:rPr>
          <w:lang w:val="es-SV"/>
        </w:rPr>
      </w:pPr>
      <w:r w:rsidRPr="00335040">
        <w:rPr>
          <w:lang w:val="es-SV"/>
        </w:rPr>
        <w:t xml:space="preserve">Las comunidades creen que los activos deben ser propiedad de los hombres, no de las mujeres. </w:t>
      </w:r>
    </w:p>
    <w:p w14:paraId="0047F6E9" w14:textId="43ECFDE6" w:rsidR="00440A6A" w:rsidRPr="00335040" w:rsidRDefault="00440A6A" w:rsidP="00300E71">
      <w:pPr>
        <w:pStyle w:val="BodyCopy"/>
        <w:numPr>
          <w:ilvl w:val="0"/>
          <w:numId w:val="8"/>
        </w:numPr>
        <w:spacing w:after="120" w:line="240" w:lineRule="auto"/>
        <w:ind w:left="425" w:hanging="357"/>
        <w:rPr>
          <w:lang w:val="es-SV"/>
        </w:rPr>
      </w:pPr>
      <w:r w:rsidRPr="00335040">
        <w:rPr>
          <w:lang w:val="es-SV"/>
        </w:rPr>
        <w:t>Las comunidades esperan que las oportunidades económicas sean lideradas y accedidas por hombres, no por mujeres.</w:t>
      </w:r>
    </w:p>
    <w:p w14:paraId="19DFFFB2" w14:textId="609211AC" w:rsidR="00720A8B" w:rsidRPr="00335040" w:rsidRDefault="00335040" w:rsidP="009979DF">
      <w:pPr>
        <w:pStyle w:val="BodyCopy"/>
        <w:spacing w:before="360" w:after="120"/>
        <w:rPr>
          <w:lang w:val="es-SV"/>
        </w:rPr>
      </w:pPr>
      <w:r>
        <w:rPr>
          <w:rStyle w:val="normaltextrun"/>
          <w:lang w:val="es-SV"/>
        </w:rPr>
        <w:t xml:space="preserve">Encuentre </w:t>
      </w:r>
      <w:r w:rsidR="00720A8B" w:rsidRPr="00335040">
        <w:rPr>
          <w:rStyle w:val="normaltextrun"/>
          <w:lang w:val="es-SV"/>
        </w:rPr>
        <w:t xml:space="preserve">más información sobre las normas específicas identificadas en cada país en los resúmenes de aprendizaje para </w:t>
      </w:r>
      <w:r>
        <w:fldChar w:fldCharType="begin"/>
      </w:r>
      <w:r w:rsidRPr="00D307DD">
        <w:rPr>
          <w:lang w:val="es-ES"/>
        </w:rPr>
        <w:instrText>HYPERLINK "https://www.care.org/news-and-stories/resources/social-norms-impact-in-bangladesh/"</w:instrText>
      </w:r>
      <w:r>
        <w:fldChar w:fldCharType="separate"/>
      </w:r>
      <w:r w:rsidR="00720A8B" w:rsidRPr="00335040">
        <w:rPr>
          <w:rStyle w:val="Hyperlink"/>
          <w:lang w:val="es-SV"/>
        </w:rPr>
        <w:t>Bangladesh</w:t>
      </w:r>
      <w:r>
        <w:rPr>
          <w:rStyle w:val="Hyperlink"/>
          <w:lang w:val="es-SV"/>
        </w:rPr>
        <w:fldChar w:fldCharType="end"/>
      </w:r>
      <w:r w:rsidR="00720A8B" w:rsidRPr="00335040">
        <w:rPr>
          <w:rStyle w:val="normaltextrun"/>
          <w:lang w:val="es-SV"/>
        </w:rPr>
        <w:t xml:space="preserve">, </w:t>
      </w:r>
      <w:r>
        <w:fldChar w:fldCharType="begin"/>
      </w:r>
      <w:r w:rsidRPr="00D307DD">
        <w:rPr>
          <w:lang w:val="es-ES"/>
        </w:rPr>
        <w:instrText>HYPERLINK "https://www.care.org/news-and-stories/resources/social-norms-impact-in-ethiopia/"</w:instrText>
      </w:r>
      <w:r>
        <w:fldChar w:fldCharType="separate"/>
      </w:r>
      <w:r w:rsidR="00720A8B" w:rsidRPr="00335040">
        <w:rPr>
          <w:rStyle w:val="Hyperlink"/>
          <w:lang w:val="es-SV"/>
        </w:rPr>
        <w:t>Etiopía</w:t>
      </w:r>
      <w:r>
        <w:rPr>
          <w:rStyle w:val="Hyperlink"/>
          <w:lang w:val="es-SV"/>
        </w:rPr>
        <w:fldChar w:fldCharType="end"/>
      </w:r>
      <w:r w:rsidR="00720A8B" w:rsidRPr="00335040">
        <w:rPr>
          <w:rStyle w:val="normaltextrun"/>
          <w:lang w:val="es-SV"/>
        </w:rPr>
        <w:t xml:space="preserve">, </w:t>
      </w:r>
      <w:r>
        <w:fldChar w:fldCharType="begin"/>
      </w:r>
      <w:r w:rsidRPr="00D307DD">
        <w:rPr>
          <w:lang w:val="es-ES"/>
        </w:rPr>
        <w:instrText>HYPERLINK "https://www.care.org/news-and-stories/resources/social-norms-impact-in-malawi/"</w:instrText>
      </w:r>
      <w:r>
        <w:fldChar w:fldCharType="separate"/>
      </w:r>
      <w:r w:rsidR="00720A8B" w:rsidRPr="00335040">
        <w:rPr>
          <w:rStyle w:val="Hyperlink"/>
          <w:lang w:val="es-SV"/>
        </w:rPr>
        <w:t>Malawi</w:t>
      </w:r>
      <w:r>
        <w:rPr>
          <w:rStyle w:val="Hyperlink"/>
          <w:lang w:val="es-SV"/>
        </w:rPr>
        <w:fldChar w:fldCharType="end"/>
      </w:r>
      <w:r w:rsidR="00720A8B" w:rsidRPr="00335040">
        <w:rPr>
          <w:rStyle w:val="normaltextrun"/>
          <w:lang w:val="es-SV"/>
        </w:rPr>
        <w:t xml:space="preserve"> y </w:t>
      </w:r>
      <w:r>
        <w:fldChar w:fldCharType="begin"/>
      </w:r>
      <w:r w:rsidRPr="00D307DD">
        <w:rPr>
          <w:lang w:val="es-ES"/>
        </w:rPr>
        <w:instrText>HYPERLINK "https://www.care.org/news-and-stories/resources/social-norms-impact-in-ethiopia/"</w:instrText>
      </w:r>
      <w:r>
        <w:fldChar w:fldCharType="separate"/>
      </w:r>
      <w:r w:rsidR="00720A8B" w:rsidRPr="00335040">
        <w:rPr>
          <w:rStyle w:val="Hyperlink"/>
          <w:lang w:val="es-SV"/>
        </w:rPr>
        <w:t>Uganda</w:t>
      </w:r>
      <w:r>
        <w:rPr>
          <w:rStyle w:val="Hyperlink"/>
          <w:lang w:val="es-SV"/>
        </w:rPr>
        <w:fldChar w:fldCharType="end"/>
      </w:r>
      <w:r w:rsidR="009333AD" w:rsidRPr="00335040">
        <w:rPr>
          <w:rStyle w:val="normaltextrun"/>
          <w:lang w:val="es-SV"/>
        </w:rPr>
        <w:t>.</w:t>
      </w:r>
    </w:p>
    <w:p w14:paraId="5F4430E5" w14:textId="635AB187" w:rsidR="00924B30" w:rsidRPr="00335040" w:rsidRDefault="00924B30" w:rsidP="00F87CD3">
      <w:pPr>
        <w:pStyle w:val="Heading2"/>
        <w:spacing w:before="200" w:after="120"/>
        <w:rPr>
          <w:rStyle w:val="normaltextrun"/>
          <w:lang w:val="es-SV"/>
        </w:rPr>
      </w:pPr>
      <w:r w:rsidRPr="00335040">
        <w:rPr>
          <w:rStyle w:val="normaltextrun"/>
          <w:lang w:val="es-SV"/>
        </w:rPr>
        <w:lastRenderedPageBreak/>
        <w:t xml:space="preserve">¿Qué enfoques están demostrando ser exitosos </w:t>
      </w:r>
      <w:r w:rsidR="002C683A">
        <w:rPr>
          <w:rStyle w:val="normaltextrun"/>
          <w:lang w:val="es-SV"/>
        </w:rPr>
        <w:t xml:space="preserve">para </w:t>
      </w:r>
      <w:r w:rsidR="00C37B0C">
        <w:rPr>
          <w:rStyle w:val="normaltextrun"/>
          <w:lang w:val="es-SV"/>
        </w:rPr>
        <w:t xml:space="preserve">cambiar </w:t>
      </w:r>
      <w:r w:rsidRPr="00335040">
        <w:rPr>
          <w:rStyle w:val="normaltextrun"/>
          <w:lang w:val="es-SV"/>
        </w:rPr>
        <w:t>normas sociales dañinas?</w:t>
      </w:r>
    </w:p>
    <w:p w14:paraId="26DB1C21" w14:textId="77777777" w:rsidR="00E33BAE" w:rsidRDefault="00E33BAE" w:rsidP="00C73235">
      <w:pPr>
        <w:outlineLvl w:val="1"/>
        <w:rPr>
          <w:rFonts w:ascii="Fira Sans Condensed" w:eastAsia="ITC Officina Serif Std" w:hAnsi="Fira Sans Condensed" w:cs="ITC Officina Serif Std"/>
          <w:b/>
          <w:bCs/>
          <w:noProof/>
          <w:color w:val="E36F1E"/>
          <w:sz w:val="24"/>
          <w:szCs w:val="24"/>
          <w:lang w:val="es-SV"/>
        </w:rPr>
      </w:pPr>
    </w:p>
    <w:p w14:paraId="1DF3E815" w14:textId="649E4572" w:rsidR="00C73235" w:rsidRPr="00335040" w:rsidRDefault="00A05BA1" w:rsidP="00C73235">
      <w:pPr>
        <w:outlineLvl w:val="1"/>
        <w:rPr>
          <w:rFonts w:ascii="Fira Sans Condensed" w:eastAsia="ITC Officina Serif Std" w:hAnsi="Fira Sans Condensed" w:cs="ITC Officina Serif Std"/>
          <w:b/>
          <w:bCs/>
          <w:noProof/>
          <w:color w:val="E36F1E"/>
          <w:sz w:val="24"/>
          <w:szCs w:val="24"/>
          <w:lang w:val="es-SV"/>
        </w:rPr>
      </w:pPr>
      <w:r w:rsidRPr="00335040">
        <w:rPr>
          <w:rFonts w:ascii="Fira Sans Condensed" w:eastAsia="ITC Officina Serif Std" w:hAnsi="Fira Sans Condensed" w:cs="ITC Officina Serif Std"/>
          <w:b/>
          <w:bCs/>
          <w:noProof/>
          <w:color w:val="E36F1E"/>
          <w:sz w:val="24"/>
          <w:szCs w:val="24"/>
          <w:lang w:val="es-SV"/>
        </w:rPr>
        <w:t>DIÁLOGO COMUNITARIO</w:t>
      </w:r>
    </w:p>
    <w:p w14:paraId="37E5F937" w14:textId="3ACC620E" w:rsidR="00AB4994" w:rsidRPr="00335040" w:rsidRDefault="00C73235" w:rsidP="00AF51A8">
      <w:pPr>
        <w:pStyle w:val="BodyCopy"/>
        <w:spacing w:after="120"/>
        <w:rPr>
          <w:lang w:val="es-SV"/>
        </w:rPr>
      </w:pPr>
      <w:r w:rsidRPr="00335040">
        <w:rPr>
          <w:b/>
          <w:bCs/>
          <w:lang w:val="es-SV"/>
        </w:rPr>
        <w:t>Crear un espacio para que los miembros de la comunidad se reúnan para identificar y reflexionar sobre las normas sociales presentes en su comunidad</w:t>
      </w:r>
      <w:r w:rsidR="003658BD" w:rsidRPr="00335040">
        <w:rPr>
          <w:lang w:val="es-SV"/>
        </w:rPr>
        <w:t xml:space="preserve">. Esto puede ser a través de grupos </w:t>
      </w:r>
      <w:r w:rsidR="00C37B0C">
        <w:rPr>
          <w:lang w:val="es-SV"/>
        </w:rPr>
        <w:t xml:space="preserve">solo </w:t>
      </w:r>
      <w:r w:rsidR="003658BD" w:rsidRPr="00335040">
        <w:rPr>
          <w:lang w:val="es-SV"/>
        </w:rPr>
        <w:t xml:space="preserve">femeninos o solo masculinos, o grupos mixtos. Se puede alentar a los grupos a organizar acciones en apoyo de normas más positivas. Los modelos exitosos para participar en el diálogo comunitario incluyen SASA!, Análisis y Acción Social y Grupos de Apoyo Comunitario. </w:t>
      </w:r>
    </w:p>
    <w:p w14:paraId="07AD30C6" w14:textId="6EECBA98" w:rsidR="00CB6A3C" w:rsidRPr="00335040" w:rsidRDefault="00A05BA1" w:rsidP="00D824EB">
      <w:pPr>
        <w:outlineLvl w:val="1"/>
        <w:rPr>
          <w:rFonts w:ascii="Fira Sans Condensed" w:eastAsia="ITC Officina Serif Std" w:hAnsi="Fira Sans Condensed" w:cs="ITC Officina Serif Std"/>
          <w:b/>
          <w:bCs/>
          <w:noProof/>
          <w:color w:val="E36F1E"/>
          <w:sz w:val="24"/>
          <w:szCs w:val="24"/>
          <w:lang w:val="es-SV"/>
        </w:rPr>
      </w:pPr>
      <w:r w:rsidRPr="00335040">
        <w:rPr>
          <w:rFonts w:ascii="Fira Sans Condensed" w:eastAsia="ITC Officina Serif Std" w:hAnsi="Fira Sans Condensed" w:cs="ITC Officina Serif Std"/>
          <w:b/>
          <w:bCs/>
          <w:noProof/>
          <w:color w:val="E36F1E"/>
          <w:sz w:val="24"/>
          <w:szCs w:val="24"/>
          <w:lang w:val="es-SV"/>
        </w:rPr>
        <w:t xml:space="preserve">DIÁLOGO FAMILIAR </w:t>
      </w:r>
    </w:p>
    <w:p w14:paraId="076B7D0B" w14:textId="4CC95578" w:rsidR="00AB4994" w:rsidRPr="00335040" w:rsidRDefault="00172D1F" w:rsidP="007E452E">
      <w:pPr>
        <w:pStyle w:val="BodyCopy"/>
        <w:spacing w:after="120"/>
        <w:rPr>
          <w:lang w:val="es-SV"/>
        </w:rPr>
      </w:pPr>
      <w:r w:rsidRPr="00335040">
        <w:rPr>
          <w:b/>
          <w:bCs/>
          <w:lang w:val="es-SV"/>
        </w:rPr>
        <w:t>Crear un espacio para la reflexión sobre las dinámicas de poder dentro de los hogares.</w:t>
      </w:r>
      <w:r w:rsidR="00335040">
        <w:rPr>
          <w:b/>
          <w:bCs/>
          <w:lang w:val="es-SV"/>
        </w:rPr>
        <w:t xml:space="preserve"> </w:t>
      </w:r>
      <w:r w:rsidRPr="00335040">
        <w:rPr>
          <w:lang w:val="es-SV"/>
        </w:rPr>
        <w:t xml:space="preserve">Esto puede centrarse en </w:t>
      </w:r>
      <w:r w:rsidR="00335040" w:rsidRPr="00335040">
        <w:rPr>
          <w:lang w:val="es-SV"/>
        </w:rPr>
        <w:t>las parejas</w:t>
      </w:r>
      <w:r w:rsidR="0045457C" w:rsidRPr="00335040">
        <w:rPr>
          <w:lang w:val="es-SV"/>
        </w:rPr>
        <w:t xml:space="preserve">, pero también puede incluir diálogos intergeneracionales en los que otros miembros de la familia, como las suegras o las mujeres mayores de la familia, pueden tener una fuerte influencia sobre las normas esperadas. Entre los modelos que han tenido éxito para entablar un diálogo en el hogar figuran el asesoramiento en pareja y el diálogo intergeneracional. </w:t>
      </w:r>
    </w:p>
    <w:p w14:paraId="460C18D3" w14:textId="454D267A" w:rsidR="00494C63" w:rsidRPr="00335040" w:rsidRDefault="004E764C" w:rsidP="00D824EB">
      <w:pPr>
        <w:outlineLvl w:val="1"/>
        <w:rPr>
          <w:rFonts w:ascii="Fira Sans Condensed" w:eastAsia="ITC Officina Serif Std" w:hAnsi="Fira Sans Condensed" w:cs="ITC Officina Serif Std"/>
          <w:b/>
          <w:bCs/>
          <w:noProof/>
          <w:color w:val="E36F1E"/>
          <w:sz w:val="24"/>
          <w:szCs w:val="24"/>
          <w:lang w:val="es-SV"/>
        </w:rPr>
      </w:pPr>
      <w:r w:rsidRPr="00335040">
        <w:rPr>
          <w:rFonts w:ascii="Fira Sans Condensed" w:eastAsia="ITC Officina Serif Std" w:hAnsi="Fira Sans Condensed" w:cs="ITC Officina Serif Std"/>
          <w:b/>
          <w:bCs/>
          <w:noProof/>
          <w:color w:val="E36F1E"/>
          <w:sz w:val="24"/>
          <w:szCs w:val="24"/>
          <w:lang w:val="es-SV"/>
        </w:rPr>
        <w:t>COMPROMISO MASCULINO</w:t>
      </w:r>
    </w:p>
    <w:p w14:paraId="7FC9A9B0" w14:textId="6B24B46D" w:rsidR="00AB4994" w:rsidRPr="00335040" w:rsidRDefault="00245E1A" w:rsidP="007E452E">
      <w:pPr>
        <w:pStyle w:val="BodyCopy"/>
        <w:spacing w:after="120"/>
        <w:rPr>
          <w:lang w:val="es-SV"/>
        </w:rPr>
      </w:pPr>
      <w:r w:rsidRPr="00335040">
        <w:rPr>
          <w:b/>
          <w:bCs/>
          <w:lang w:val="es-SV"/>
        </w:rPr>
        <w:t xml:space="preserve">Brindar oportunidades para que los hombres defiendan y lideren el cambio </w:t>
      </w:r>
      <w:r w:rsidR="00AB4994" w:rsidRPr="00335040">
        <w:rPr>
          <w:lang w:val="es-SV"/>
        </w:rPr>
        <w:t xml:space="preserve">a través de campañas, testimonios, movilización y colaboración con las mujeres. Más allá de fomentar la participación de los hombres en la reflexión sobre las normas, involucrar a los hombres y a los niños para que desafíen las normas y practiquen activamente comportamientos contrarios a las normas sociales puede apoyar los cambios en las normas. Los modelos exitosos para involucrar a hombres y niños incluyen </w:t>
      </w:r>
      <w:r w:rsidR="00AB4994" w:rsidRPr="00D307DD">
        <w:rPr>
          <w:i/>
          <w:iCs/>
          <w:lang w:val="es-SV"/>
        </w:rPr>
        <w:t>Role Model Men</w:t>
      </w:r>
      <w:r w:rsidR="00C37B0C">
        <w:rPr>
          <w:lang w:val="es-SV"/>
        </w:rPr>
        <w:t xml:space="preserve"> (Hombres modelo a seguir)</w:t>
      </w:r>
      <w:r w:rsidR="00AB4994" w:rsidRPr="00335040">
        <w:rPr>
          <w:lang w:val="es-SV"/>
        </w:rPr>
        <w:t>.</w:t>
      </w:r>
    </w:p>
    <w:p w14:paraId="39306B0F" w14:textId="231AC242" w:rsidR="00494C63" w:rsidRPr="00335040" w:rsidRDefault="00E24D5C" w:rsidP="00D824EB">
      <w:pPr>
        <w:outlineLvl w:val="1"/>
        <w:rPr>
          <w:rFonts w:ascii="Fira Sans Condensed" w:eastAsia="ITC Officina Serif Std" w:hAnsi="Fira Sans Condensed" w:cs="ITC Officina Serif Std"/>
          <w:b/>
          <w:bCs/>
          <w:noProof/>
          <w:color w:val="E36F1E"/>
          <w:sz w:val="24"/>
          <w:szCs w:val="24"/>
          <w:lang w:val="es-SV"/>
        </w:rPr>
      </w:pPr>
      <w:r w:rsidRPr="00335040">
        <w:rPr>
          <w:rFonts w:ascii="Fira Sans Condensed" w:eastAsia="ITC Officina Serif Std" w:hAnsi="Fira Sans Condensed" w:cs="ITC Officina Serif Std"/>
          <w:b/>
          <w:bCs/>
          <w:noProof/>
          <w:color w:val="E36F1E"/>
          <w:sz w:val="24"/>
          <w:szCs w:val="24"/>
          <w:lang w:val="es-SV"/>
        </w:rPr>
        <w:t>ACTIVISMO LIDERADO POR MUJERES Y NIÑAS</w:t>
      </w:r>
    </w:p>
    <w:p w14:paraId="7A7BA7E9" w14:textId="68236935" w:rsidR="001262FA" w:rsidRPr="00335040" w:rsidRDefault="0039477D" w:rsidP="007E452E">
      <w:pPr>
        <w:pStyle w:val="BodyCopy"/>
        <w:spacing w:after="120"/>
        <w:rPr>
          <w:lang w:val="es-SV"/>
        </w:rPr>
      </w:pPr>
      <w:r w:rsidRPr="00335040">
        <w:rPr>
          <w:b/>
          <w:bCs/>
          <w:lang w:val="es-SV"/>
        </w:rPr>
        <w:t xml:space="preserve">Brindar oportunidades para que las mujeres y las niñas impulsen los cambios que desean ver de manera que funcionen para ellas. </w:t>
      </w:r>
      <w:r w:rsidR="00883DC4" w:rsidRPr="00335040">
        <w:rPr>
          <w:lang w:val="es-SV"/>
        </w:rPr>
        <w:t xml:space="preserve">Esto garantiza que las actividades se </w:t>
      </w:r>
      <w:r w:rsidR="001912A0">
        <w:rPr>
          <w:lang w:val="es-SV"/>
        </w:rPr>
        <w:t>enfoquen</w:t>
      </w:r>
      <w:r w:rsidR="001912A0" w:rsidRPr="00335040">
        <w:rPr>
          <w:lang w:val="es-SV"/>
        </w:rPr>
        <w:t xml:space="preserve"> </w:t>
      </w:r>
      <w:r w:rsidR="00883DC4" w:rsidRPr="00335040">
        <w:rPr>
          <w:lang w:val="es-SV"/>
        </w:rPr>
        <w:t>en las normas sociales que más les importan, al tiempo que centran su experiencia y conocimiento para encontrar las soluciones más adecuadas. El proceso de acción conjunta de las mujeres y las niñas también puede empezar a cambiar las normas. Entre los modelos exitosos para promover el activismo liderado por mujeres y niñas se encuentran Girls in Action</w:t>
      </w:r>
      <w:r w:rsidR="001912A0">
        <w:rPr>
          <w:lang w:val="es-SV"/>
        </w:rPr>
        <w:t xml:space="preserve"> (</w:t>
      </w:r>
      <w:r w:rsidR="00BC7363">
        <w:rPr>
          <w:lang w:val="es-SV"/>
        </w:rPr>
        <w:t>Chicas</w:t>
      </w:r>
      <w:r w:rsidR="001912A0">
        <w:rPr>
          <w:lang w:val="es-SV"/>
        </w:rPr>
        <w:t xml:space="preserve"> en Acció</w:t>
      </w:r>
      <w:r w:rsidR="00BC7363">
        <w:rPr>
          <w:lang w:val="es-SV"/>
        </w:rPr>
        <w:t>n</w:t>
      </w:r>
      <w:r w:rsidR="001912A0">
        <w:rPr>
          <w:lang w:val="es-SV"/>
        </w:rPr>
        <w:t>)</w:t>
      </w:r>
      <w:r w:rsidR="00883DC4" w:rsidRPr="00335040">
        <w:rPr>
          <w:lang w:val="es-SV"/>
        </w:rPr>
        <w:t>, el modelo de activismo liderado por niñas desarrollado en el marco de la iniciativa Tipping Point y Women Lead in Emergencies</w:t>
      </w:r>
      <w:r w:rsidR="00BC7363">
        <w:rPr>
          <w:lang w:val="es-SV"/>
        </w:rPr>
        <w:t xml:space="preserve"> (Mujeres lideran en situaciones de emergencias)</w:t>
      </w:r>
      <w:r w:rsidR="00883DC4" w:rsidRPr="00335040">
        <w:rPr>
          <w:lang w:val="es-SV"/>
        </w:rPr>
        <w:t xml:space="preserve">.    </w:t>
      </w:r>
    </w:p>
    <w:p w14:paraId="1357BF1E" w14:textId="77777777" w:rsidR="008A4520" w:rsidRDefault="008A4520" w:rsidP="003926C3">
      <w:pPr>
        <w:pStyle w:val="BodyCopy"/>
        <w:spacing w:after="240"/>
        <w:rPr>
          <w:i/>
          <w:iCs/>
          <w:lang w:val="es-SV"/>
        </w:rPr>
      </w:pPr>
    </w:p>
    <w:p w14:paraId="74C1DF8E" w14:textId="02FF3318" w:rsidR="006D1307" w:rsidRPr="00335040" w:rsidRDefault="009979DF" w:rsidP="003926C3">
      <w:pPr>
        <w:pStyle w:val="BodyCopy"/>
        <w:spacing w:after="240"/>
        <w:rPr>
          <w:i/>
          <w:iCs/>
          <w:lang w:val="es-SV"/>
        </w:rPr>
      </w:pPr>
      <w:r w:rsidRPr="00B1415A">
        <w:rPr>
          <w:b/>
          <w:bCs/>
          <w:i/>
          <w:iCs/>
          <w:noProof/>
        </w:rPr>
        <mc:AlternateContent>
          <mc:Choice Requires="wps">
            <w:drawing>
              <wp:anchor distT="0" distB="0" distL="114300" distR="114300" simplePos="0" relativeHeight="251771904" behindDoc="0" locked="0" layoutInCell="1" allowOverlap="1" wp14:anchorId="2961088B" wp14:editId="5FC79AF2">
                <wp:simplePos x="0" y="0"/>
                <wp:positionH relativeFrom="margin">
                  <wp:align>right</wp:align>
                </wp:positionH>
                <wp:positionV relativeFrom="paragraph">
                  <wp:posOffset>4253230</wp:posOffset>
                </wp:positionV>
                <wp:extent cx="5943600" cy="252095"/>
                <wp:effectExtent l="0" t="0" r="0" b="0"/>
                <wp:wrapSquare wrapText="bothSides"/>
                <wp:docPr id="241009334" name="Text Box 241009334"/>
                <wp:cNvGraphicFramePr/>
                <a:graphic xmlns:a="http://schemas.openxmlformats.org/drawingml/2006/main">
                  <a:graphicData uri="http://schemas.microsoft.com/office/word/2010/wordprocessingShape">
                    <wps:wsp>
                      <wps:cNvSpPr txBox="1"/>
                      <wps:spPr>
                        <a:xfrm>
                          <a:off x="0" y="0"/>
                          <a:ext cx="5943600" cy="252095"/>
                        </a:xfrm>
                        <a:prstGeom prst="rect">
                          <a:avLst/>
                        </a:prstGeom>
                        <a:solidFill>
                          <a:prstClr val="white"/>
                        </a:solidFill>
                        <a:ln>
                          <a:noFill/>
                        </a:ln>
                      </wps:spPr>
                      <wps:txbx>
                        <w:txbxContent>
                          <w:p w14:paraId="1F457042" w14:textId="09343502" w:rsidR="00D63988" w:rsidRPr="00335040" w:rsidRDefault="00D63988" w:rsidP="00D63988">
                            <w:pPr>
                              <w:pStyle w:val="Caption"/>
                              <w:jc w:val="right"/>
                              <w:rPr>
                                <w:color w:val="D9D9D9" w:themeColor="background1" w:themeShade="D9"/>
                                <w:lang w:val="es-SV"/>
                              </w:rPr>
                            </w:pPr>
                            <w:r w:rsidRPr="00335040">
                              <w:rPr>
                                <w:color w:val="D9D9D9" w:themeColor="background1" w:themeShade="D9"/>
                                <w:lang w:val="es-SV"/>
                              </w:rPr>
                              <w:t>Figura 2: Enfoques de normas sociales utilizados en diferentes países para cambiar las normas sociales.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1088B" id="Text Box 241009334" o:spid="_x0000_s1037" type="#_x0000_t202" style="position:absolute;left:0;text-align:left;margin-left:416.8pt;margin-top:334.9pt;width:468pt;height:19.8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" stroked="f">
                <v:textbox inset="0,0,0,0">
                  <w:txbxContent>
                    <w:p w14:paraId="1F457042" w14:textId="09343502" w:rsidR="00D63988" w:rsidRPr="00335040" w:rsidRDefault="00D63988" w:rsidP="00D63988">
                      <w:pPr>
                        <w:pStyle w:val="Caption"/>
                        <w:jc w:val="right"/>
                        <w:rPr>
                          <w:color w:val="D9D9D9" w:themeColor="background1" w:themeShade="D9"/>
                          <w:lang w:val="es-SV"/>
                        </w:rPr>
                      </w:pPr>
                      <w:r w:rsidRPr="00335040">
                        <w:rPr>
                          <w:color w:val="D9D9D9" w:themeColor="background1" w:themeShade="D9"/>
                          <w:lang w:val="es-SV"/>
                        </w:rPr>
                        <w:t>Figura 2: Enfoques de normas sociales utilizados en diferentes países para cambiar las normas sociales.</w:t>
                      </w:r>
                    </w:p>
                  </w:txbxContent>
                </v:textbox>
                <w10:wrap type="square" anchorx="margin"/>
              </v:shape>
            </w:pict>
          </mc:Fallback>
        </mc:AlternateContent>
      </w:r>
      <w:r w:rsidR="002059E5" w:rsidRPr="00335040">
        <w:rPr>
          <w:i/>
          <w:iCs/>
          <w:lang w:val="es-SV"/>
        </w:rPr>
        <w:t xml:space="preserve">A través de cualquier enfoque, puede ser apropiado comprometerse específicamente con los grupos de referencia  y los </w:t>
      </w:r>
      <w:hyperlink r:id="rId28" w:history="1">
        <w:r w:rsidR="002059E5" w:rsidRPr="00335040">
          <w:rPr>
            <w:rStyle w:val="Hyperlink"/>
            <w:i/>
            <w:iCs/>
            <w:lang w:val="es-SV"/>
          </w:rPr>
          <w:t>líderes locales</w:t>
        </w:r>
      </w:hyperlink>
      <w:r w:rsidR="002059E5" w:rsidRPr="00335040">
        <w:rPr>
          <w:i/>
          <w:iCs/>
          <w:lang w:val="es-SV"/>
        </w:rPr>
        <w:t xml:space="preserve">, </w:t>
      </w:r>
      <w:r w:rsidR="006D1307" w:rsidRPr="00335040">
        <w:rPr>
          <w:bCs/>
          <w:i/>
          <w:iCs/>
          <w:lang w:val="es-SV"/>
        </w:rPr>
        <w:t>incluidos los líderes religiosos, para garantizar el apoyo, mitigar reacc</w:t>
      </w:r>
      <w:r w:rsidR="001912A0">
        <w:rPr>
          <w:bCs/>
          <w:i/>
          <w:iCs/>
          <w:lang w:val="es-SV"/>
        </w:rPr>
        <w:t>iones</w:t>
      </w:r>
      <w:r w:rsidR="006D1307" w:rsidRPr="00335040">
        <w:rPr>
          <w:bCs/>
          <w:i/>
          <w:iCs/>
          <w:lang w:val="es-SV"/>
        </w:rPr>
        <w:t xml:space="preserve"> </w:t>
      </w:r>
      <w:r w:rsidR="001912A0">
        <w:rPr>
          <w:bCs/>
          <w:i/>
          <w:iCs/>
          <w:lang w:val="es-SV"/>
        </w:rPr>
        <w:t xml:space="preserve">adversas o </w:t>
      </w:r>
      <w:r w:rsidR="006D1307" w:rsidRPr="00335040">
        <w:rPr>
          <w:bCs/>
          <w:i/>
          <w:iCs/>
          <w:lang w:val="es-SV"/>
        </w:rPr>
        <w:t>violenta</w:t>
      </w:r>
      <w:r w:rsidR="001912A0">
        <w:rPr>
          <w:bCs/>
          <w:i/>
          <w:iCs/>
          <w:lang w:val="es-SV"/>
        </w:rPr>
        <w:t>s</w:t>
      </w:r>
      <w:r w:rsidR="006D1307" w:rsidRPr="00335040">
        <w:rPr>
          <w:bCs/>
          <w:i/>
          <w:iCs/>
          <w:lang w:val="es-SV"/>
        </w:rPr>
        <w:t>, evitar daños y garantizar la sostenibilidad.</w:t>
      </w:r>
    </w:p>
    <w:tbl>
      <w:tblPr>
        <w:tblpPr w:leftFromText="180" w:rightFromText="180" w:vertAnchor="text" w:horzAnchor="margin" w:tblpY="-62"/>
        <w:tblW w:w="9773" w:type="dxa"/>
        <w:tblBorders>
          <w:top w:val="single" w:sz="6" w:space="0" w:color="FFFFFF" w:themeColor="background1"/>
          <w:left w:val="single" w:sz="6" w:space="0" w:color="FFFFFF" w:themeColor="background1"/>
          <w:bottom w:val="single" w:sz="6" w:space="0" w:color="FFFFFF" w:themeColor="background1"/>
          <w:right w:val="single" w:sz="6" w:space="0" w:color="EEE9E5"/>
          <w:insideH w:val="single" w:sz="6" w:space="0" w:color="FFFFFF" w:themeColor="background1"/>
          <w:insideV w:val="single" w:sz="6" w:space="0" w:color="FFFFFF" w:themeColor="background1"/>
        </w:tblBorders>
        <w:tblCellMar>
          <w:top w:w="57" w:type="dxa"/>
          <w:left w:w="113" w:type="dxa"/>
          <w:bottom w:w="57" w:type="dxa"/>
          <w:right w:w="0" w:type="dxa"/>
        </w:tblCellMar>
        <w:tblLook w:val="04A0" w:firstRow="1" w:lastRow="0" w:firstColumn="1" w:lastColumn="0" w:noHBand="0" w:noVBand="1"/>
      </w:tblPr>
      <w:tblGrid>
        <w:gridCol w:w="1298"/>
        <w:gridCol w:w="2380"/>
        <w:gridCol w:w="1857"/>
        <w:gridCol w:w="2119"/>
        <w:gridCol w:w="2119"/>
      </w:tblGrid>
      <w:tr w:rsidR="00212492" w:rsidRPr="009979DF" w14:paraId="21050831" w14:textId="77777777" w:rsidTr="003926C3">
        <w:trPr>
          <w:trHeight w:val="397"/>
        </w:trPr>
        <w:tc>
          <w:tcPr>
            <w:tcW w:w="1298" w:type="dxa"/>
            <w:shd w:val="clear" w:color="auto" w:fill="auto"/>
            <w:hideMark/>
          </w:tcPr>
          <w:p w14:paraId="1438FB11" w14:textId="77777777" w:rsidR="00212492" w:rsidRPr="00335040" w:rsidRDefault="00212492" w:rsidP="00212492">
            <w:pPr>
              <w:widowControl/>
              <w:autoSpaceDE/>
              <w:autoSpaceDN/>
              <w:textAlignment w:val="baseline"/>
              <w:rPr>
                <w:rFonts w:ascii="Fira Sans Condensed" w:eastAsia="Times New Roman" w:hAnsi="Fira Sans Condensed" w:cs="Segoe UI"/>
                <w:sz w:val="18"/>
                <w:szCs w:val="18"/>
                <w:lang w:val="es-SV"/>
              </w:rPr>
            </w:pPr>
            <w:r w:rsidRPr="00335040">
              <w:rPr>
                <w:rFonts w:ascii="Fira Sans Condensed" w:eastAsia="Times New Roman" w:hAnsi="Fira Sans Condensed" w:cs="Segoe UI"/>
                <w:lang w:val="es-SV"/>
              </w:rPr>
              <w:lastRenderedPageBreak/>
              <w:t> </w:t>
            </w:r>
          </w:p>
        </w:tc>
        <w:tc>
          <w:tcPr>
            <w:tcW w:w="2380" w:type="dxa"/>
            <w:shd w:val="clear" w:color="auto" w:fill="E36F1E" w:themeFill="text1"/>
            <w:vAlign w:val="center"/>
            <w:hideMark/>
          </w:tcPr>
          <w:p w14:paraId="69047AB6" w14:textId="77777777" w:rsidR="00212492" w:rsidRPr="009979DF" w:rsidRDefault="00212492" w:rsidP="00212492">
            <w:pPr>
              <w:widowControl/>
              <w:autoSpaceDE/>
              <w:autoSpaceDN/>
              <w:jc w:val="center"/>
              <w:textAlignment w:val="baseline"/>
              <w:rPr>
                <w:rFonts w:ascii="Fira Sans Condensed" w:eastAsia="Times New Roman" w:hAnsi="Fira Sans Condensed" w:cs="Segoe UI"/>
                <w:b/>
                <w:bCs/>
                <w:color w:val="FFFFFF" w:themeColor="background1"/>
                <w:sz w:val="18"/>
                <w:szCs w:val="18"/>
              </w:rPr>
            </w:pPr>
            <w:r w:rsidRPr="009979DF">
              <w:rPr>
                <w:rFonts w:ascii="Fira Sans Condensed" w:eastAsia="Times New Roman" w:hAnsi="Fira Sans Condensed" w:cs="Segoe UI"/>
                <w:b/>
                <w:bCs/>
                <w:color w:val="FFFFFF" w:themeColor="background1"/>
              </w:rPr>
              <w:t>Bangladesh</w:t>
            </w:r>
          </w:p>
        </w:tc>
        <w:tc>
          <w:tcPr>
            <w:tcW w:w="1857" w:type="dxa"/>
            <w:shd w:val="clear" w:color="auto" w:fill="E36F1E" w:themeFill="text1"/>
            <w:vAlign w:val="center"/>
            <w:hideMark/>
          </w:tcPr>
          <w:p w14:paraId="6BE49984" w14:textId="77777777" w:rsidR="00212492" w:rsidRPr="009979DF" w:rsidRDefault="00212492" w:rsidP="00212492">
            <w:pPr>
              <w:widowControl/>
              <w:autoSpaceDE/>
              <w:autoSpaceDN/>
              <w:jc w:val="center"/>
              <w:textAlignment w:val="baseline"/>
              <w:rPr>
                <w:rFonts w:ascii="Fira Sans Condensed" w:eastAsia="Times New Roman" w:hAnsi="Fira Sans Condensed" w:cs="Segoe UI"/>
                <w:b/>
                <w:bCs/>
                <w:color w:val="FFFFFF" w:themeColor="background1"/>
                <w:sz w:val="18"/>
                <w:szCs w:val="18"/>
              </w:rPr>
            </w:pPr>
            <w:r w:rsidRPr="009979DF">
              <w:rPr>
                <w:rFonts w:ascii="Fira Sans Condensed" w:eastAsia="Times New Roman" w:hAnsi="Fira Sans Condensed" w:cs="Segoe UI"/>
                <w:b/>
                <w:bCs/>
                <w:color w:val="FFFFFF" w:themeColor="background1"/>
              </w:rPr>
              <w:t>Etiopía</w:t>
            </w:r>
          </w:p>
        </w:tc>
        <w:tc>
          <w:tcPr>
            <w:tcW w:w="2119" w:type="dxa"/>
            <w:shd w:val="clear" w:color="auto" w:fill="E36F1E" w:themeFill="text1"/>
            <w:vAlign w:val="center"/>
            <w:hideMark/>
          </w:tcPr>
          <w:p w14:paraId="3BE25164" w14:textId="77777777" w:rsidR="00212492" w:rsidRPr="009979DF" w:rsidRDefault="00212492" w:rsidP="00212492">
            <w:pPr>
              <w:widowControl/>
              <w:autoSpaceDE/>
              <w:autoSpaceDN/>
              <w:jc w:val="center"/>
              <w:textAlignment w:val="baseline"/>
              <w:rPr>
                <w:rFonts w:ascii="Fira Sans Condensed" w:eastAsia="Times New Roman" w:hAnsi="Fira Sans Condensed" w:cs="Segoe UI"/>
                <w:b/>
                <w:bCs/>
                <w:color w:val="FFFFFF" w:themeColor="background1"/>
                <w:sz w:val="18"/>
                <w:szCs w:val="18"/>
              </w:rPr>
            </w:pPr>
            <w:r w:rsidRPr="009979DF">
              <w:rPr>
                <w:rFonts w:ascii="Fira Sans Condensed" w:eastAsia="Times New Roman" w:hAnsi="Fira Sans Condensed" w:cs="Segoe UI"/>
                <w:b/>
                <w:bCs/>
                <w:color w:val="FFFFFF" w:themeColor="background1"/>
              </w:rPr>
              <w:t>Malawi</w:t>
            </w:r>
          </w:p>
        </w:tc>
        <w:tc>
          <w:tcPr>
            <w:tcW w:w="2119" w:type="dxa"/>
            <w:shd w:val="clear" w:color="auto" w:fill="E36F1E" w:themeFill="text1"/>
            <w:vAlign w:val="center"/>
            <w:hideMark/>
          </w:tcPr>
          <w:p w14:paraId="74594DA7" w14:textId="77777777" w:rsidR="00212492" w:rsidRPr="009979DF" w:rsidRDefault="00212492" w:rsidP="00212492">
            <w:pPr>
              <w:widowControl/>
              <w:autoSpaceDE/>
              <w:autoSpaceDN/>
              <w:jc w:val="center"/>
              <w:textAlignment w:val="baseline"/>
              <w:rPr>
                <w:rFonts w:ascii="Fira Sans Condensed" w:eastAsia="Times New Roman" w:hAnsi="Fira Sans Condensed" w:cs="Segoe UI"/>
                <w:b/>
                <w:bCs/>
                <w:color w:val="FFFFFF" w:themeColor="background1"/>
                <w:sz w:val="18"/>
                <w:szCs w:val="18"/>
              </w:rPr>
            </w:pPr>
            <w:r w:rsidRPr="009979DF">
              <w:rPr>
                <w:rFonts w:ascii="Fira Sans Condensed" w:eastAsia="Times New Roman" w:hAnsi="Fira Sans Condensed" w:cs="Segoe UI"/>
                <w:b/>
                <w:bCs/>
                <w:color w:val="FFFFFF" w:themeColor="background1"/>
              </w:rPr>
              <w:t>Uganda</w:t>
            </w:r>
          </w:p>
        </w:tc>
      </w:tr>
      <w:tr w:rsidR="00212492" w:rsidRPr="009979DF" w14:paraId="42F41AEF" w14:textId="77777777" w:rsidTr="003926C3">
        <w:trPr>
          <w:trHeight w:val="300"/>
        </w:trPr>
        <w:tc>
          <w:tcPr>
            <w:tcW w:w="1298" w:type="dxa"/>
            <w:shd w:val="clear" w:color="auto" w:fill="FCEFD2" w:themeFill="background2" w:themeFillTint="33"/>
            <w:hideMark/>
          </w:tcPr>
          <w:p w14:paraId="5917F17A" w14:textId="77777777" w:rsidR="00212492" w:rsidRPr="009979DF" w:rsidRDefault="00212492" w:rsidP="00212492">
            <w:pPr>
              <w:widowControl/>
              <w:autoSpaceDE/>
              <w:autoSpaceDN/>
              <w:textAlignment w:val="baseline"/>
              <w:rPr>
                <w:rFonts w:ascii="Fira Sans Condensed" w:eastAsia="Times New Roman" w:hAnsi="Fira Sans Condensed" w:cs="Segoe UI"/>
                <w:b/>
                <w:bCs/>
                <w:sz w:val="18"/>
                <w:szCs w:val="18"/>
              </w:rPr>
            </w:pPr>
            <w:r w:rsidRPr="009979DF">
              <w:rPr>
                <w:rFonts w:ascii="Fira Sans Condensed" w:eastAsia="Times New Roman" w:hAnsi="Fira Sans Condensed" w:cs="Segoe UI"/>
                <w:b/>
                <w:bCs/>
              </w:rPr>
              <w:t>Diálogo comunitario</w:t>
            </w:r>
          </w:p>
        </w:tc>
        <w:tc>
          <w:tcPr>
            <w:tcW w:w="2380" w:type="dxa"/>
            <w:shd w:val="clear" w:color="auto" w:fill="F9F6F4"/>
            <w:hideMark/>
          </w:tcPr>
          <w:p w14:paraId="0697BF93"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 xml:space="preserve">Análisis y Acción Social (SAA) </w:t>
            </w:r>
          </w:p>
          <w:p w14:paraId="069D0D3F" w14:textId="795D836C" w:rsidR="00212492" w:rsidRPr="00335040" w:rsidRDefault="00000000" w:rsidP="00212492">
            <w:pPr>
              <w:widowControl/>
              <w:autoSpaceDE/>
              <w:autoSpaceDN/>
              <w:spacing w:before="40" w:after="40"/>
              <w:textAlignment w:val="baseline"/>
              <w:rPr>
                <w:rFonts w:ascii="Fira Sans Condensed" w:eastAsia="Times New Roman" w:hAnsi="Fira Sans Condensed" w:cs="Segoe UI"/>
                <w:sz w:val="20"/>
                <w:szCs w:val="20"/>
                <w:lang w:val="es-SV"/>
              </w:rPr>
            </w:pPr>
            <w:hyperlink r:id="rId29" w:history="1">
              <w:r w:rsidR="00212492" w:rsidRPr="00335040">
                <w:rPr>
                  <w:rStyle w:val="Hyperlink"/>
                  <w:rFonts w:eastAsia="Times New Roman" w:cs="Segoe UI"/>
                  <w:sz w:val="20"/>
                  <w:szCs w:val="20"/>
                  <w:lang w:val="es-SV"/>
                </w:rPr>
                <w:t>Diálogos grupales de</w:t>
              </w:r>
              <w:r w:rsidR="00212492" w:rsidRPr="00335040">
                <w:rPr>
                  <w:rStyle w:val="Hyperlink"/>
                  <w:sz w:val="20"/>
                  <w:szCs w:val="20"/>
                  <w:lang w:val="es-SV"/>
                </w:rPr>
                <w:t xml:space="preserve"> Tipping Point</w:t>
              </w:r>
            </w:hyperlink>
            <w:r w:rsidR="00212492" w:rsidRPr="00335040">
              <w:rPr>
                <w:rFonts w:ascii="Fira Sans Condensed" w:eastAsia="Times New Roman" w:hAnsi="Fira Sans Condensed" w:cs="Segoe UI"/>
                <w:sz w:val="20"/>
                <w:szCs w:val="20"/>
                <w:lang w:val="es-SV"/>
              </w:rPr>
              <w:t xml:space="preserve">  </w:t>
            </w:r>
          </w:p>
          <w:p w14:paraId="150F4BCF" w14:textId="4828778F" w:rsidR="00212492" w:rsidRPr="00335040" w:rsidRDefault="00212492" w:rsidP="003926C3">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 xml:space="preserve">Movimiento por la Igualdad de Género en las Escuelas (GEMS) </w:t>
            </w:r>
          </w:p>
        </w:tc>
        <w:tc>
          <w:tcPr>
            <w:tcW w:w="1857" w:type="dxa"/>
            <w:shd w:val="clear" w:color="auto" w:fill="F9F6F4"/>
            <w:hideMark/>
          </w:tcPr>
          <w:p w14:paraId="4DB64D5C" w14:textId="77777777" w:rsidR="00212492" w:rsidRPr="00335040" w:rsidRDefault="00000000" w:rsidP="00212492">
            <w:pPr>
              <w:widowControl/>
              <w:autoSpaceDE/>
              <w:autoSpaceDN/>
              <w:spacing w:before="40" w:after="40"/>
              <w:textAlignment w:val="baseline"/>
              <w:rPr>
                <w:rFonts w:ascii="Fira Sans Condensed" w:eastAsia="Times New Roman" w:hAnsi="Fira Sans Condensed" w:cs="Segoe UI"/>
                <w:sz w:val="20"/>
                <w:szCs w:val="20"/>
                <w:lang w:val="es-SV"/>
              </w:rPr>
            </w:pPr>
            <w:hyperlink r:id="rId30" w:history="1">
              <w:r w:rsidR="00212492" w:rsidRPr="00335040">
                <w:rPr>
                  <w:rStyle w:val="Hyperlink"/>
                  <w:rFonts w:eastAsia="Times New Roman" w:cs="Segoe UI"/>
                  <w:sz w:val="20"/>
                  <w:szCs w:val="20"/>
                  <w:lang w:val="es-SV"/>
                </w:rPr>
                <w:t>Análisis y Acción Social (SAA)</w:t>
              </w:r>
            </w:hyperlink>
            <w:r w:rsidR="00212492" w:rsidRPr="00335040">
              <w:rPr>
                <w:rFonts w:ascii="Fira Sans Condensed" w:eastAsia="Times New Roman" w:hAnsi="Fira Sans Condensed" w:cs="Segoe UI"/>
                <w:sz w:val="20"/>
                <w:szCs w:val="20"/>
                <w:lang w:val="es-SV"/>
              </w:rPr>
              <w:t xml:space="preserve"> </w:t>
            </w:r>
          </w:p>
          <w:p w14:paraId="06DC0BFC" w14:textId="6C1479B4" w:rsidR="003A7D2E" w:rsidRPr="009979DF" w:rsidRDefault="003A7D2E" w:rsidP="00212492">
            <w:pPr>
              <w:widowControl/>
              <w:autoSpaceDE/>
              <w:autoSpaceDN/>
              <w:spacing w:before="40" w:after="40"/>
              <w:textAlignment w:val="baseline"/>
              <w:rPr>
                <w:rFonts w:ascii="Fira Sans Condensed" w:eastAsia="Times New Roman" w:hAnsi="Fira Sans Condensed" w:cs="Segoe UI"/>
                <w:sz w:val="20"/>
                <w:szCs w:val="20"/>
              </w:rPr>
            </w:pPr>
            <w:proofErr w:type="spellStart"/>
            <w:r w:rsidRPr="009979DF">
              <w:rPr>
                <w:rFonts w:ascii="Fira Sans Condensed" w:eastAsia="Times New Roman" w:hAnsi="Fira Sans Condensed" w:cs="Segoe UI"/>
                <w:sz w:val="20"/>
                <w:szCs w:val="20"/>
              </w:rPr>
              <w:t>Diálogos</w:t>
            </w:r>
            <w:proofErr w:type="spellEnd"/>
            <w:r w:rsidRPr="009979DF">
              <w:rPr>
                <w:rFonts w:ascii="Fira Sans Condensed" w:eastAsia="Times New Roman" w:hAnsi="Fira Sans Condensed" w:cs="Segoe UI"/>
                <w:sz w:val="20"/>
                <w:szCs w:val="20"/>
              </w:rPr>
              <w:t xml:space="preserve"> </w:t>
            </w:r>
            <w:proofErr w:type="spellStart"/>
            <w:r w:rsidRPr="009979DF">
              <w:rPr>
                <w:rFonts w:ascii="Fira Sans Condensed" w:eastAsia="Times New Roman" w:hAnsi="Fira Sans Condensed" w:cs="Segoe UI"/>
                <w:sz w:val="20"/>
                <w:szCs w:val="20"/>
              </w:rPr>
              <w:t>comunitarios</w:t>
            </w:r>
            <w:proofErr w:type="spellEnd"/>
          </w:p>
        </w:tc>
        <w:tc>
          <w:tcPr>
            <w:tcW w:w="2119" w:type="dxa"/>
            <w:shd w:val="clear" w:color="auto" w:fill="F9F6F4"/>
            <w:hideMark/>
          </w:tcPr>
          <w:p w14:paraId="42C47679"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Diálogo de género con líderes locales</w:t>
            </w:r>
          </w:p>
        </w:tc>
        <w:tc>
          <w:tcPr>
            <w:tcW w:w="2119" w:type="dxa"/>
            <w:shd w:val="clear" w:color="auto" w:fill="F9F6F4"/>
            <w:hideMark/>
          </w:tcPr>
          <w:p w14:paraId="0601D514" w14:textId="77777777" w:rsidR="00212492" w:rsidRPr="00335040" w:rsidRDefault="00000000" w:rsidP="00212492">
            <w:pPr>
              <w:widowControl/>
              <w:autoSpaceDE/>
              <w:autoSpaceDN/>
              <w:spacing w:before="40" w:after="40"/>
              <w:textAlignment w:val="baseline"/>
              <w:rPr>
                <w:rFonts w:ascii="Fira Sans Condensed" w:eastAsia="Times New Roman" w:hAnsi="Fira Sans Condensed" w:cs="Segoe UI"/>
                <w:sz w:val="20"/>
                <w:szCs w:val="20"/>
                <w:lang w:val="es-SV"/>
              </w:rPr>
            </w:pPr>
            <w:hyperlink r:id="rId31" w:history="1">
              <w:r w:rsidR="00212492" w:rsidRPr="00335040">
                <w:rPr>
                  <w:rStyle w:val="Hyperlink"/>
                  <w:rFonts w:eastAsia="Times New Roman" w:cs="Segoe UI"/>
                  <w:sz w:val="20"/>
                  <w:szCs w:val="20"/>
                  <w:lang w:val="es-SV"/>
                </w:rPr>
                <w:t>Análisis y Acción Social (SAA)</w:t>
              </w:r>
            </w:hyperlink>
          </w:p>
          <w:p w14:paraId="0F5820EF" w14:textId="77777777" w:rsidR="00212492" w:rsidRPr="009979DF" w:rsidRDefault="00000000" w:rsidP="00212492">
            <w:pPr>
              <w:widowControl/>
              <w:autoSpaceDE/>
              <w:autoSpaceDN/>
              <w:spacing w:before="40" w:after="40"/>
              <w:textAlignment w:val="baseline"/>
              <w:rPr>
                <w:rFonts w:ascii="Fira Sans Condensed" w:eastAsia="Times New Roman" w:hAnsi="Fira Sans Condensed" w:cs="Segoe UI"/>
                <w:sz w:val="20"/>
                <w:szCs w:val="20"/>
              </w:rPr>
            </w:pPr>
            <w:hyperlink r:id="rId32" w:history="1">
              <w:r w:rsidR="00212492" w:rsidRPr="009979DF">
                <w:rPr>
                  <w:rStyle w:val="Hyperlink"/>
                  <w:rFonts w:eastAsia="Times New Roman" w:cs="Segoe UI"/>
                  <w:sz w:val="20"/>
                  <w:szCs w:val="20"/>
                </w:rPr>
                <w:t>¡SASA!</w:t>
              </w:r>
            </w:hyperlink>
          </w:p>
        </w:tc>
      </w:tr>
      <w:tr w:rsidR="00212492" w:rsidRPr="009979DF" w14:paraId="149F5C20" w14:textId="77777777" w:rsidTr="003926C3">
        <w:trPr>
          <w:trHeight w:val="300"/>
        </w:trPr>
        <w:tc>
          <w:tcPr>
            <w:tcW w:w="1298" w:type="dxa"/>
            <w:shd w:val="clear" w:color="auto" w:fill="FCEFD2" w:themeFill="background2" w:themeFillTint="33"/>
            <w:hideMark/>
          </w:tcPr>
          <w:p w14:paraId="29BA1FD0" w14:textId="77777777" w:rsidR="00212492" w:rsidRPr="009979DF" w:rsidRDefault="00212492" w:rsidP="00212492">
            <w:pPr>
              <w:widowControl/>
              <w:autoSpaceDE/>
              <w:autoSpaceDN/>
              <w:textAlignment w:val="baseline"/>
              <w:rPr>
                <w:rFonts w:ascii="Fira Sans Condensed" w:eastAsia="Times New Roman" w:hAnsi="Fira Sans Condensed" w:cs="Segoe UI"/>
                <w:b/>
                <w:bCs/>
                <w:sz w:val="18"/>
                <w:szCs w:val="18"/>
              </w:rPr>
            </w:pPr>
            <w:r w:rsidRPr="009979DF">
              <w:rPr>
                <w:rFonts w:ascii="Fira Sans Condensed" w:eastAsia="Times New Roman" w:hAnsi="Fira Sans Condensed" w:cs="Segoe UI"/>
                <w:b/>
                <w:bCs/>
              </w:rPr>
              <w:t>Diálogos domésticos</w:t>
            </w:r>
          </w:p>
        </w:tc>
        <w:tc>
          <w:tcPr>
            <w:tcW w:w="2380" w:type="dxa"/>
            <w:shd w:val="clear" w:color="auto" w:fill="EEE9E5"/>
            <w:hideMark/>
          </w:tcPr>
          <w:p w14:paraId="646331FF" w14:textId="77777777" w:rsidR="00212492" w:rsidRPr="00335040" w:rsidRDefault="00000000" w:rsidP="00212492">
            <w:pPr>
              <w:widowControl/>
              <w:autoSpaceDE/>
              <w:autoSpaceDN/>
              <w:spacing w:before="40" w:after="40"/>
              <w:textAlignment w:val="baseline"/>
              <w:rPr>
                <w:rFonts w:ascii="Fira Sans Condensed" w:eastAsia="Times New Roman" w:hAnsi="Fira Sans Condensed" w:cs="Segoe UI"/>
                <w:sz w:val="20"/>
                <w:szCs w:val="20"/>
                <w:lang w:val="es-SV"/>
              </w:rPr>
            </w:pPr>
            <w:hyperlink r:id="rId33" w:history="1">
              <w:r w:rsidR="00212492" w:rsidRPr="00335040">
                <w:rPr>
                  <w:rStyle w:val="Hyperlink"/>
                  <w:rFonts w:eastAsia="Times New Roman" w:cs="Segoe UI"/>
                  <w:sz w:val="20"/>
                  <w:szCs w:val="20"/>
                  <w:lang w:val="es-SV"/>
                </w:rPr>
                <w:t>Asesoramiento de pareja</w:t>
              </w:r>
            </w:hyperlink>
          </w:p>
          <w:p w14:paraId="4C81EFC2" w14:textId="77777777" w:rsidR="00212492" w:rsidRPr="00335040" w:rsidRDefault="00000000" w:rsidP="00212492">
            <w:pPr>
              <w:widowControl/>
              <w:autoSpaceDE/>
              <w:autoSpaceDN/>
              <w:spacing w:before="40" w:after="40"/>
              <w:textAlignment w:val="baseline"/>
              <w:rPr>
                <w:rFonts w:ascii="Fira Sans Condensed" w:eastAsia="Times New Roman" w:hAnsi="Fira Sans Condensed" w:cs="Segoe UI"/>
                <w:sz w:val="20"/>
                <w:szCs w:val="20"/>
                <w:lang w:val="es-SV"/>
              </w:rPr>
            </w:pPr>
            <w:hyperlink r:id="rId34" w:history="1">
              <w:r w:rsidR="00212492" w:rsidRPr="00335040">
                <w:rPr>
                  <w:rStyle w:val="Hyperlink"/>
                  <w:rFonts w:eastAsia="Times New Roman" w:cs="Segoe UI"/>
                  <w:sz w:val="20"/>
                  <w:szCs w:val="20"/>
                  <w:lang w:val="es-SV"/>
                </w:rPr>
                <w:t>Diálogos intergeneracionales</w:t>
              </w:r>
            </w:hyperlink>
          </w:p>
        </w:tc>
        <w:tc>
          <w:tcPr>
            <w:tcW w:w="1857" w:type="dxa"/>
            <w:shd w:val="clear" w:color="auto" w:fill="EEE9E5"/>
            <w:hideMark/>
          </w:tcPr>
          <w:p w14:paraId="2FD7C370" w14:textId="54AF8301" w:rsidR="00212492" w:rsidRPr="009979DF" w:rsidRDefault="00354858" w:rsidP="00212492">
            <w:pPr>
              <w:widowControl/>
              <w:autoSpaceDE/>
              <w:autoSpaceDN/>
              <w:spacing w:before="40" w:after="40"/>
              <w:textAlignment w:val="baseline"/>
              <w:rPr>
                <w:rFonts w:ascii="Fira Sans Condensed" w:eastAsia="Times New Roman" w:hAnsi="Fira Sans Condensed" w:cs="Segoe UI"/>
                <w:sz w:val="20"/>
                <w:szCs w:val="20"/>
              </w:rPr>
            </w:pPr>
            <w:proofErr w:type="spellStart"/>
            <w:r w:rsidRPr="009979DF">
              <w:rPr>
                <w:rFonts w:ascii="Fira Sans Condensed" w:eastAsia="Times New Roman" w:hAnsi="Fira Sans Condensed" w:cs="Segoe UI"/>
                <w:sz w:val="20"/>
                <w:szCs w:val="20"/>
              </w:rPr>
              <w:t>Diálogos</w:t>
            </w:r>
            <w:proofErr w:type="spellEnd"/>
            <w:r w:rsidRPr="009979DF">
              <w:rPr>
                <w:rFonts w:ascii="Fira Sans Condensed" w:eastAsia="Times New Roman" w:hAnsi="Fira Sans Condensed" w:cs="Segoe UI"/>
                <w:sz w:val="20"/>
                <w:szCs w:val="20"/>
              </w:rPr>
              <w:t xml:space="preserve"> </w:t>
            </w:r>
            <w:proofErr w:type="spellStart"/>
            <w:r w:rsidRPr="009979DF">
              <w:rPr>
                <w:rFonts w:ascii="Fira Sans Condensed" w:eastAsia="Times New Roman" w:hAnsi="Fira Sans Condensed" w:cs="Segoe UI"/>
                <w:sz w:val="20"/>
                <w:szCs w:val="20"/>
              </w:rPr>
              <w:t>domésticos</w:t>
            </w:r>
            <w:proofErr w:type="spellEnd"/>
          </w:p>
        </w:tc>
        <w:tc>
          <w:tcPr>
            <w:tcW w:w="2119" w:type="dxa"/>
            <w:shd w:val="clear" w:color="auto" w:fill="EEE9E5"/>
          </w:tcPr>
          <w:p w14:paraId="037170FD"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Diálogo de género con los cónyuges</w:t>
            </w:r>
          </w:p>
        </w:tc>
        <w:tc>
          <w:tcPr>
            <w:tcW w:w="2119" w:type="dxa"/>
            <w:shd w:val="clear" w:color="auto" w:fill="EEE9E5"/>
            <w:hideMark/>
          </w:tcPr>
          <w:p w14:paraId="32085076" w14:textId="77777777" w:rsidR="00212492" w:rsidRPr="009979DF" w:rsidRDefault="00212492" w:rsidP="00212492">
            <w:pPr>
              <w:widowControl/>
              <w:autoSpaceDE/>
              <w:autoSpaceDN/>
              <w:spacing w:before="40" w:after="40"/>
              <w:textAlignment w:val="baseline"/>
              <w:rPr>
                <w:rFonts w:ascii="Fira Sans Condensed" w:eastAsia="Times New Roman" w:hAnsi="Fira Sans Condensed" w:cs="Segoe UI"/>
                <w:sz w:val="20"/>
                <w:szCs w:val="20"/>
              </w:rPr>
            </w:pPr>
            <w:proofErr w:type="spellStart"/>
            <w:r w:rsidRPr="009979DF">
              <w:rPr>
                <w:rFonts w:ascii="Fira Sans Condensed" w:eastAsia="Times New Roman" w:hAnsi="Fira Sans Condensed" w:cs="Segoe UI"/>
                <w:sz w:val="20"/>
                <w:szCs w:val="20"/>
              </w:rPr>
              <w:t>Diálogos</w:t>
            </w:r>
            <w:proofErr w:type="spellEnd"/>
            <w:r w:rsidRPr="009979DF">
              <w:rPr>
                <w:rFonts w:ascii="Fira Sans Condensed" w:eastAsia="Times New Roman" w:hAnsi="Fira Sans Condensed" w:cs="Segoe UI"/>
                <w:sz w:val="20"/>
                <w:szCs w:val="20"/>
              </w:rPr>
              <w:t xml:space="preserve"> </w:t>
            </w:r>
            <w:proofErr w:type="spellStart"/>
            <w:r w:rsidRPr="009979DF">
              <w:rPr>
                <w:rFonts w:ascii="Fira Sans Condensed" w:eastAsia="Times New Roman" w:hAnsi="Fira Sans Condensed" w:cs="Segoe UI"/>
                <w:sz w:val="20"/>
                <w:szCs w:val="20"/>
              </w:rPr>
              <w:t>intergeneracionales</w:t>
            </w:r>
            <w:proofErr w:type="spellEnd"/>
          </w:p>
          <w:p w14:paraId="04037B57" w14:textId="77777777" w:rsidR="00212492" w:rsidRPr="009979DF" w:rsidRDefault="00212492" w:rsidP="00212492">
            <w:pPr>
              <w:widowControl/>
              <w:autoSpaceDE/>
              <w:autoSpaceDN/>
              <w:spacing w:before="40" w:after="40"/>
              <w:textAlignment w:val="baseline"/>
              <w:rPr>
                <w:rFonts w:ascii="Fira Sans Condensed" w:eastAsia="Times New Roman" w:hAnsi="Fira Sans Condensed" w:cs="Segoe UI"/>
                <w:sz w:val="20"/>
                <w:szCs w:val="20"/>
              </w:rPr>
            </w:pPr>
            <w:r w:rsidRPr="009979DF">
              <w:rPr>
                <w:rFonts w:ascii="Fira Sans Condensed" w:eastAsia="Times New Roman" w:hAnsi="Fira Sans Condensed" w:cs="Segoe UI"/>
                <w:sz w:val="20"/>
                <w:szCs w:val="20"/>
              </w:rPr>
              <w:t>Diálogos domésticos</w:t>
            </w:r>
          </w:p>
        </w:tc>
      </w:tr>
      <w:tr w:rsidR="00212492" w:rsidRPr="009979DF" w14:paraId="428142B2" w14:textId="77777777" w:rsidTr="003926C3">
        <w:trPr>
          <w:trHeight w:val="300"/>
        </w:trPr>
        <w:tc>
          <w:tcPr>
            <w:tcW w:w="1298" w:type="dxa"/>
            <w:shd w:val="clear" w:color="auto" w:fill="FCEFD2" w:themeFill="background2" w:themeFillTint="33"/>
            <w:hideMark/>
          </w:tcPr>
          <w:p w14:paraId="409DEED9" w14:textId="77777777" w:rsidR="00212492" w:rsidRPr="009979DF" w:rsidRDefault="00212492" w:rsidP="00212492">
            <w:pPr>
              <w:widowControl/>
              <w:autoSpaceDE/>
              <w:autoSpaceDN/>
              <w:textAlignment w:val="baseline"/>
              <w:rPr>
                <w:rFonts w:ascii="Fira Sans Condensed" w:eastAsia="Times New Roman" w:hAnsi="Fira Sans Condensed" w:cs="Segoe UI"/>
                <w:b/>
                <w:bCs/>
                <w:sz w:val="18"/>
                <w:szCs w:val="18"/>
              </w:rPr>
            </w:pPr>
            <w:r w:rsidRPr="009979DF">
              <w:rPr>
                <w:rFonts w:ascii="Fira Sans Condensed" w:eastAsia="Times New Roman" w:hAnsi="Fira Sans Condensed" w:cs="Segoe UI"/>
                <w:b/>
                <w:bCs/>
              </w:rPr>
              <w:t>Compromiso masculino</w:t>
            </w:r>
          </w:p>
        </w:tc>
        <w:tc>
          <w:tcPr>
            <w:tcW w:w="2380" w:type="dxa"/>
            <w:shd w:val="clear" w:color="auto" w:fill="F9F6F4"/>
            <w:hideMark/>
          </w:tcPr>
          <w:p w14:paraId="05E0CFA8"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Capacitación de actividades para niños y padres</w:t>
            </w:r>
          </w:p>
        </w:tc>
        <w:tc>
          <w:tcPr>
            <w:tcW w:w="1857" w:type="dxa"/>
            <w:shd w:val="clear" w:color="auto" w:fill="F9F6F4"/>
            <w:hideMark/>
          </w:tcPr>
          <w:p w14:paraId="1C8B04D3" w14:textId="3603B62C" w:rsidR="00212492" w:rsidRPr="009979DF" w:rsidRDefault="00375A01" w:rsidP="00212492">
            <w:pPr>
              <w:widowControl/>
              <w:autoSpaceDE/>
              <w:autoSpaceDN/>
              <w:spacing w:before="40" w:after="40"/>
              <w:textAlignment w:val="baseline"/>
              <w:rPr>
                <w:rFonts w:ascii="Fira Sans Condensed" w:eastAsia="Times New Roman" w:hAnsi="Fira Sans Condensed" w:cs="Segoe UI"/>
                <w:sz w:val="20"/>
                <w:szCs w:val="20"/>
              </w:rPr>
            </w:pPr>
            <w:proofErr w:type="spellStart"/>
            <w:r w:rsidRPr="009979DF">
              <w:rPr>
                <w:rFonts w:ascii="Fira Sans Condensed" w:eastAsia="Times New Roman" w:hAnsi="Fira Sans Condensed" w:cs="Segoe UI"/>
                <w:sz w:val="20"/>
                <w:szCs w:val="20"/>
              </w:rPr>
              <w:t>Actividades</w:t>
            </w:r>
            <w:proofErr w:type="spellEnd"/>
            <w:r w:rsidRPr="009979DF">
              <w:rPr>
                <w:rFonts w:ascii="Fira Sans Condensed" w:eastAsia="Times New Roman" w:hAnsi="Fira Sans Condensed" w:cs="Segoe UI"/>
                <w:sz w:val="20"/>
                <w:szCs w:val="20"/>
              </w:rPr>
              <w:t xml:space="preserve"> de </w:t>
            </w:r>
            <w:proofErr w:type="spellStart"/>
            <w:r w:rsidRPr="009979DF">
              <w:rPr>
                <w:rFonts w:ascii="Fira Sans Condensed" w:eastAsia="Times New Roman" w:hAnsi="Fira Sans Condensed" w:cs="Segoe UI"/>
                <w:sz w:val="20"/>
                <w:szCs w:val="20"/>
              </w:rPr>
              <w:t>participación</w:t>
            </w:r>
            <w:proofErr w:type="spellEnd"/>
            <w:r w:rsidRPr="009979DF">
              <w:rPr>
                <w:rFonts w:ascii="Fira Sans Condensed" w:eastAsia="Times New Roman" w:hAnsi="Fira Sans Condensed" w:cs="Segoe UI"/>
                <w:sz w:val="20"/>
                <w:szCs w:val="20"/>
              </w:rPr>
              <w:t xml:space="preserve"> </w:t>
            </w:r>
            <w:proofErr w:type="spellStart"/>
            <w:r w:rsidRPr="009979DF">
              <w:rPr>
                <w:rFonts w:ascii="Fira Sans Condensed" w:eastAsia="Times New Roman" w:hAnsi="Fira Sans Condensed" w:cs="Segoe UI"/>
                <w:sz w:val="20"/>
                <w:szCs w:val="20"/>
              </w:rPr>
              <w:t>masculina</w:t>
            </w:r>
            <w:proofErr w:type="spellEnd"/>
          </w:p>
        </w:tc>
        <w:tc>
          <w:tcPr>
            <w:tcW w:w="2119" w:type="dxa"/>
            <w:shd w:val="clear" w:color="auto" w:fill="F9F6F4"/>
            <w:hideMark/>
          </w:tcPr>
          <w:p w14:paraId="1C44CD40" w14:textId="43D4B7CD"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Campeones masculinos</w:t>
            </w:r>
          </w:p>
          <w:p w14:paraId="1682C561" w14:textId="77777777" w:rsidR="00212492" w:rsidRPr="00335040" w:rsidRDefault="00212492" w:rsidP="00212492">
            <w:pPr>
              <w:widowControl/>
              <w:autoSpaceDE/>
              <w:autoSpaceDN/>
              <w:spacing w:before="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Iniciativa de padre a padre</w:t>
            </w:r>
          </w:p>
        </w:tc>
        <w:tc>
          <w:tcPr>
            <w:tcW w:w="2119" w:type="dxa"/>
            <w:shd w:val="clear" w:color="auto" w:fill="F9F6F4"/>
            <w:hideMark/>
          </w:tcPr>
          <w:p w14:paraId="31DAC566"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Modelos a seguir para hombres y niños</w:t>
            </w:r>
          </w:p>
          <w:p w14:paraId="30D3A582" w14:textId="77777777" w:rsidR="00212492" w:rsidRPr="009979DF" w:rsidRDefault="00212492" w:rsidP="00212492">
            <w:pPr>
              <w:widowControl/>
              <w:autoSpaceDE/>
              <w:autoSpaceDN/>
              <w:spacing w:before="40" w:after="40"/>
              <w:textAlignment w:val="baseline"/>
              <w:rPr>
                <w:rFonts w:ascii="Fira Sans Condensed" w:eastAsia="Times New Roman" w:hAnsi="Fira Sans Condensed" w:cs="Segoe UI"/>
                <w:sz w:val="20"/>
                <w:szCs w:val="20"/>
              </w:rPr>
            </w:pPr>
            <w:r w:rsidRPr="009979DF">
              <w:rPr>
                <w:rFonts w:ascii="Fira Sans Condensed" w:eastAsia="Times New Roman" w:hAnsi="Fira Sans Condensed" w:cs="Segoe UI"/>
                <w:sz w:val="20"/>
                <w:szCs w:val="20"/>
              </w:rPr>
              <w:t xml:space="preserve">Grupo de </w:t>
            </w:r>
            <w:proofErr w:type="spellStart"/>
            <w:r w:rsidRPr="009979DF">
              <w:rPr>
                <w:rFonts w:ascii="Fira Sans Condensed" w:eastAsia="Times New Roman" w:hAnsi="Fira Sans Condensed" w:cs="Segoe UI"/>
                <w:sz w:val="20"/>
                <w:szCs w:val="20"/>
              </w:rPr>
              <w:t>Acción</w:t>
            </w:r>
            <w:proofErr w:type="spellEnd"/>
            <w:r w:rsidRPr="009979DF">
              <w:rPr>
                <w:rFonts w:ascii="Fira Sans Condensed" w:eastAsia="Times New Roman" w:hAnsi="Fira Sans Condensed" w:cs="Segoe UI"/>
                <w:sz w:val="20"/>
                <w:szCs w:val="20"/>
              </w:rPr>
              <w:t xml:space="preserve"> </w:t>
            </w:r>
            <w:proofErr w:type="spellStart"/>
            <w:r w:rsidRPr="009979DF">
              <w:rPr>
                <w:rFonts w:ascii="Fira Sans Condensed" w:eastAsia="Times New Roman" w:hAnsi="Fira Sans Condensed" w:cs="Segoe UI"/>
                <w:sz w:val="20"/>
                <w:szCs w:val="20"/>
              </w:rPr>
              <w:t>Masculino</w:t>
            </w:r>
            <w:proofErr w:type="spellEnd"/>
          </w:p>
        </w:tc>
      </w:tr>
      <w:tr w:rsidR="00212492" w:rsidRPr="00D307DD" w14:paraId="42E8C643" w14:textId="77777777" w:rsidTr="003926C3">
        <w:trPr>
          <w:trHeight w:val="300"/>
        </w:trPr>
        <w:tc>
          <w:tcPr>
            <w:tcW w:w="1298" w:type="dxa"/>
            <w:shd w:val="clear" w:color="auto" w:fill="FCEFD2" w:themeFill="background2" w:themeFillTint="33"/>
            <w:hideMark/>
          </w:tcPr>
          <w:p w14:paraId="73E871AA" w14:textId="77777777" w:rsidR="00212492" w:rsidRPr="00335040" w:rsidRDefault="00212492" w:rsidP="00212492">
            <w:pPr>
              <w:widowControl/>
              <w:autoSpaceDE/>
              <w:autoSpaceDN/>
              <w:textAlignment w:val="baseline"/>
              <w:rPr>
                <w:rFonts w:ascii="Fira Sans Condensed" w:eastAsia="Times New Roman" w:hAnsi="Fira Sans Condensed" w:cs="Segoe UI"/>
                <w:b/>
                <w:bCs/>
                <w:sz w:val="18"/>
                <w:szCs w:val="18"/>
                <w:lang w:val="es-SV"/>
              </w:rPr>
            </w:pPr>
            <w:r w:rsidRPr="00335040">
              <w:rPr>
                <w:rFonts w:ascii="Fira Sans Condensed" w:eastAsia="Times New Roman" w:hAnsi="Fira Sans Condensed" w:cs="Segoe UI"/>
                <w:b/>
                <w:bCs/>
                <w:lang w:val="es-SV"/>
              </w:rPr>
              <w:t>Activismo liderado por mujeres y niñas</w:t>
            </w:r>
          </w:p>
        </w:tc>
        <w:tc>
          <w:tcPr>
            <w:tcW w:w="2380" w:type="dxa"/>
            <w:shd w:val="clear" w:color="auto" w:fill="EEE9E5"/>
            <w:hideMark/>
          </w:tcPr>
          <w:p w14:paraId="375D8024"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 xml:space="preserve">Chicas en Acción (modelo LCOM) </w:t>
            </w:r>
          </w:p>
          <w:p w14:paraId="1909C8CF"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Encuentros de negocios entre mujeres empresarias y cadenas de suministro del sector privado</w:t>
            </w:r>
          </w:p>
        </w:tc>
        <w:tc>
          <w:tcPr>
            <w:tcW w:w="1857" w:type="dxa"/>
            <w:shd w:val="clear" w:color="auto" w:fill="EEE9E5"/>
            <w:hideMark/>
          </w:tcPr>
          <w:p w14:paraId="27697DF9" w14:textId="5789032C"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 </w:t>
            </w:r>
          </w:p>
        </w:tc>
        <w:tc>
          <w:tcPr>
            <w:tcW w:w="2119" w:type="dxa"/>
            <w:shd w:val="clear" w:color="auto" w:fill="EEE9E5"/>
            <w:hideMark/>
          </w:tcPr>
          <w:p w14:paraId="15128BF5"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 </w:t>
            </w:r>
          </w:p>
        </w:tc>
        <w:tc>
          <w:tcPr>
            <w:tcW w:w="2119" w:type="dxa"/>
            <w:shd w:val="clear" w:color="auto" w:fill="EEE9E5"/>
            <w:hideMark/>
          </w:tcPr>
          <w:p w14:paraId="038FE8F6" w14:textId="77777777" w:rsidR="00212492" w:rsidRPr="00335040" w:rsidRDefault="00212492" w:rsidP="00212492">
            <w:pPr>
              <w:widowControl/>
              <w:autoSpaceDE/>
              <w:autoSpaceDN/>
              <w:spacing w:before="40" w:after="40"/>
              <w:textAlignment w:val="baseline"/>
              <w:rPr>
                <w:rFonts w:ascii="Fira Sans Condensed" w:eastAsia="Times New Roman" w:hAnsi="Fira Sans Condensed" w:cs="Segoe UI"/>
                <w:sz w:val="20"/>
                <w:szCs w:val="20"/>
                <w:lang w:val="es-SV"/>
              </w:rPr>
            </w:pPr>
            <w:r w:rsidRPr="00335040">
              <w:rPr>
                <w:rFonts w:ascii="Fira Sans Condensed" w:eastAsia="Times New Roman" w:hAnsi="Fira Sans Condensed" w:cs="Segoe UI"/>
                <w:sz w:val="20"/>
                <w:szCs w:val="20"/>
                <w:lang w:val="es-SV"/>
              </w:rPr>
              <w:t>Las mujeres lideran en situaciones de emergencia</w:t>
            </w:r>
          </w:p>
        </w:tc>
      </w:tr>
    </w:tbl>
    <w:p w14:paraId="117CA3FC" w14:textId="77777777" w:rsidR="008A4520" w:rsidRDefault="008A4520" w:rsidP="008A4520">
      <w:pPr>
        <w:pStyle w:val="BodyCopy"/>
        <w:spacing w:after="0"/>
        <w:rPr>
          <w:b/>
          <w:bCs/>
          <w:i/>
          <w:iCs/>
          <w:lang w:val="es-SV"/>
        </w:rPr>
      </w:pPr>
    </w:p>
    <w:p w14:paraId="1CD3984E" w14:textId="77E7C4FA" w:rsidR="008A4520" w:rsidRPr="008A4520" w:rsidRDefault="00B1415A" w:rsidP="008A4520">
      <w:pPr>
        <w:pStyle w:val="BodyCopy"/>
        <w:spacing w:after="0"/>
        <w:rPr>
          <w:i/>
          <w:iCs/>
          <w:lang w:val="es-SV"/>
        </w:rPr>
      </w:pPr>
      <w:r w:rsidRPr="00335040">
        <w:rPr>
          <w:b/>
          <w:bCs/>
          <w:i/>
          <w:iCs/>
          <w:lang w:val="es-SV"/>
        </w:rPr>
        <w:t>NOTA:</w:t>
      </w:r>
      <w:r w:rsidR="00661E2F" w:rsidRPr="00335040">
        <w:rPr>
          <w:lang w:val="es-SV"/>
        </w:rPr>
        <w:t xml:space="preserve"> </w:t>
      </w:r>
      <w:r w:rsidR="00732719" w:rsidRPr="00335040">
        <w:rPr>
          <w:i/>
          <w:iCs/>
          <w:lang w:val="es-SV"/>
        </w:rPr>
        <w:t xml:space="preserve">Las formas de implementar estos enfoques de normas sociales no se limitan a los modelos específicos identificados a través de este análisis. Estos modelos han demostrado ser exitosos en estos cuatro países y deben considerarse para su reproducción y adaptación en otros lugares. Sin embargo, la forma más apropiada de abordar el diálogo comunitario o familiar, la participación masculina y el activismo liderado por mujeres siempre debe guiarse por el contexto local. </w:t>
      </w:r>
    </w:p>
    <w:p w14:paraId="53594921" w14:textId="77777777" w:rsidR="008A4520" w:rsidRDefault="008A4520" w:rsidP="008A4520">
      <w:pPr>
        <w:pStyle w:val="BodyCopy"/>
        <w:rPr>
          <w:lang w:val="es-SV"/>
        </w:rPr>
      </w:pPr>
    </w:p>
    <w:p w14:paraId="4B9E316F" w14:textId="0C2B793A" w:rsidR="00020687" w:rsidRPr="008A4520" w:rsidRDefault="00020687" w:rsidP="008A4520">
      <w:pPr>
        <w:pStyle w:val="BodyCopy"/>
        <w:rPr>
          <w:rStyle w:val="eop"/>
          <w:b/>
          <w:bCs/>
          <w:sz w:val="24"/>
          <w:szCs w:val="24"/>
          <w:lang w:val="es-SV"/>
        </w:rPr>
      </w:pPr>
      <w:proofErr w:type="spellStart"/>
      <w:r w:rsidRPr="008A4520">
        <w:rPr>
          <w:rStyle w:val="normaltextrun"/>
          <w:b/>
          <w:bCs/>
          <w:sz w:val="24"/>
          <w:szCs w:val="24"/>
        </w:rPr>
        <w:t>Reflexi</w:t>
      </w:r>
      <w:r w:rsidR="008A4520">
        <w:rPr>
          <w:rStyle w:val="normaltextrun"/>
          <w:b/>
          <w:bCs/>
          <w:sz w:val="24"/>
          <w:szCs w:val="24"/>
        </w:rPr>
        <w:t>ó</w:t>
      </w:r>
      <w:r w:rsidRPr="008A4520">
        <w:rPr>
          <w:rStyle w:val="normaltextrun"/>
          <w:b/>
          <w:bCs/>
          <w:sz w:val="24"/>
          <w:szCs w:val="24"/>
        </w:rPr>
        <w:t>nes</w:t>
      </w:r>
      <w:proofErr w:type="spellEnd"/>
      <w:r w:rsidRPr="008A4520">
        <w:rPr>
          <w:rStyle w:val="normaltextrun"/>
          <w:b/>
          <w:bCs/>
          <w:sz w:val="24"/>
          <w:szCs w:val="24"/>
        </w:rPr>
        <w:t xml:space="preserve"> y </w:t>
      </w:r>
      <w:proofErr w:type="spellStart"/>
      <w:r w:rsidR="00335040" w:rsidRPr="008A4520">
        <w:rPr>
          <w:rStyle w:val="normaltextrun"/>
          <w:b/>
          <w:bCs/>
          <w:sz w:val="24"/>
          <w:szCs w:val="24"/>
        </w:rPr>
        <w:t>conclusi</w:t>
      </w:r>
      <w:r w:rsidR="008A4520">
        <w:rPr>
          <w:rStyle w:val="normaltextrun"/>
          <w:b/>
          <w:bCs/>
          <w:sz w:val="24"/>
          <w:szCs w:val="24"/>
        </w:rPr>
        <w:t>ó</w:t>
      </w:r>
      <w:r w:rsidR="00335040" w:rsidRPr="008A4520">
        <w:rPr>
          <w:rStyle w:val="normaltextrun"/>
          <w:b/>
          <w:bCs/>
          <w:sz w:val="24"/>
          <w:szCs w:val="24"/>
        </w:rPr>
        <w:t>nes</w:t>
      </w:r>
      <w:proofErr w:type="spellEnd"/>
    </w:p>
    <w:p w14:paraId="0EDB5A53" w14:textId="6ED0B91C" w:rsidR="00020687" w:rsidRPr="00335040" w:rsidRDefault="00020687" w:rsidP="00020687">
      <w:pPr>
        <w:pStyle w:val="BodyCopy"/>
        <w:numPr>
          <w:ilvl w:val="0"/>
          <w:numId w:val="9"/>
        </w:numPr>
        <w:spacing w:after="120"/>
        <w:rPr>
          <w:rFonts w:ascii="Segoe UI" w:hAnsi="Segoe UI"/>
          <w:sz w:val="18"/>
          <w:szCs w:val="18"/>
          <w:lang w:val="es-SV"/>
        </w:rPr>
      </w:pPr>
      <w:r w:rsidRPr="00335040">
        <w:rPr>
          <w:rStyle w:val="normaltextrun"/>
          <w:rFonts w:cs="Segoe UI"/>
          <w:lang w:val="es-SV"/>
        </w:rPr>
        <w:t xml:space="preserve">En Malawi y Uganda, las mujeres y las niñas experimentaron </w:t>
      </w:r>
      <w:r w:rsidR="00335040" w:rsidRPr="00AB7321">
        <w:rPr>
          <w:rStyle w:val="normaltextrun"/>
          <w:rFonts w:cs="Segoe UI"/>
          <w:b/>
          <w:bCs/>
          <w:lang w:val="es-SV"/>
        </w:rPr>
        <w:t>los mayores</w:t>
      </w:r>
      <w:r w:rsidRPr="00AB7321">
        <w:rPr>
          <w:rStyle w:val="normaltextrun"/>
          <w:rFonts w:cs="Segoe UI"/>
          <w:b/>
          <w:bCs/>
          <w:lang w:val="es-SV"/>
        </w:rPr>
        <w:t xml:space="preserve"> cambios como resultado de los diálogos de género</w:t>
      </w:r>
      <w:r w:rsidRPr="00AB7321">
        <w:rPr>
          <w:rStyle w:val="normaltextrun"/>
          <w:rFonts w:cs="Segoe UI"/>
          <w:lang w:val="es-SV"/>
        </w:rPr>
        <w:t>, que implicaron un debate abierto, una mayor conciencia y la participación de las mujeres y los</w:t>
      </w:r>
      <w:r w:rsidRPr="00335040">
        <w:rPr>
          <w:rStyle w:val="normaltextrun"/>
          <w:rFonts w:cs="Segoe UI"/>
          <w:lang w:val="es-SV"/>
        </w:rPr>
        <w:t xml:space="preserve"> miembros de sus hogares. En Uganda, </w:t>
      </w:r>
      <w:r w:rsidRPr="00335040">
        <w:rPr>
          <w:rStyle w:val="normaltextrun"/>
          <w:rFonts w:cs="Segoe UI"/>
          <w:color w:val="191919"/>
          <w:lang w:val="es-SV"/>
        </w:rPr>
        <w:t xml:space="preserve">estos diálogos tuvieron un gran impacto en la forma en que hombres y mujeres percibían la violencia de género y la salud sexual y reproductiva, y tuvieron un impacto positivo en la división del trabajo doméstico. </w:t>
      </w:r>
    </w:p>
    <w:p w14:paraId="1024E451" w14:textId="77777777" w:rsidR="00020687" w:rsidRPr="00335040" w:rsidRDefault="00020687" w:rsidP="00020687">
      <w:pPr>
        <w:pStyle w:val="BodyCopy"/>
        <w:numPr>
          <w:ilvl w:val="0"/>
          <w:numId w:val="9"/>
        </w:numPr>
        <w:spacing w:after="120"/>
        <w:rPr>
          <w:rFonts w:ascii="Segoe UI" w:hAnsi="Segoe UI"/>
          <w:sz w:val="18"/>
          <w:szCs w:val="18"/>
          <w:lang w:val="es-SV"/>
        </w:rPr>
      </w:pPr>
      <w:r w:rsidRPr="00335040">
        <w:rPr>
          <w:rStyle w:val="normaltextrun"/>
          <w:rFonts w:cs="Segoe UI"/>
          <w:color w:val="191919"/>
          <w:lang w:val="es-SV"/>
        </w:rPr>
        <w:t xml:space="preserve">Los proyectos en Etiopía y Bangladesh descubrieron que involucrar a los maestros y las escuelas significaba que el cambio de las normas sociales se centraba en las aulas, lo que significaba que se </w:t>
      </w:r>
      <w:r w:rsidRPr="00335040">
        <w:rPr>
          <w:rStyle w:val="normaltextrun"/>
          <w:rFonts w:cs="Segoe UI"/>
          <w:b/>
          <w:bCs/>
          <w:color w:val="191919"/>
          <w:lang w:val="es-SV"/>
        </w:rPr>
        <w:t xml:space="preserve">alentaba a los estudiantes a desafiar las normas sociales dañinas a una edad temprana. </w:t>
      </w:r>
    </w:p>
    <w:p w14:paraId="7257B9CF" w14:textId="74D9914D" w:rsidR="00020687" w:rsidRPr="00335040" w:rsidRDefault="00020687" w:rsidP="00020687">
      <w:pPr>
        <w:pStyle w:val="BodyCopy"/>
        <w:numPr>
          <w:ilvl w:val="0"/>
          <w:numId w:val="9"/>
        </w:numPr>
        <w:spacing w:after="120"/>
        <w:rPr>
          <w:rFonts w:ascii="Segoe UI" w:hAnsi="Segoe UI"/>
          <w:sz w:val="18"/>
          <w:szCs w:val="18"/>
          <w:lang w:val="es-SV"/>
        </w:rPr>
      </w:pPr>
      <w:r w:rsidRPr="00335040">
        <w:rPr>
          <w:rStyle w:val="normaltextrun"/>
          <w:rFonts w:cs="Segoe UI"/>
          <w:lang w:val="es-SV"/>
        </w:rPr>
        <w:t xml:space="preserve">Las actividades de empoderamiento económico, como los grupos de VSLA, se identificaron como un importante punto de partida para los enfoques de normas sociales. La </w:t>
      </w:r>
      <w:r w:rsidR="00335040" w:rsidRPr="00335040">
        <w:rPr>
          <w:rStyle w:val="normaltextrun"/>
          <w:rFonts w:cs="Segoe UI"/>
          <w:lang w:val="es-SV"/>
        </w:rPr>
        <w:t xml:space="preserve">implementación </w:t>
      </w:r>
      <w:r w:rsidR="00335040" w:rsidRPr="00AB7321">
        <w:rPr>
          <w:rStyle w:val="normaltextrun"/>
          <w:rFonts w:cs="Segoe UI"/>
          <w:lang w:val="es-SV"/>
        </w:rPr>
        <w:t>de</w:t>
      </w:r>
      <w:r w:rsidRPr="00AB7321">
        <w:rPr>
          <w:rStyle w:val="normaltextrun"/>
          <w:rFonts w:cs="Segoe UI"/>
          <w:lang w:val="es-SV"/>
        </w:rPr>
        <w:t xml:space="preserve"> actividades de </w:t>
      </w:r>
      <w:r w:rsidRPr="00335040">
        <w:rPr>
          <w:rStyle w:val="normaltextrun"/>
          <w:rFonts w:cs="Segoe UI"/>
          <w:b/>
          <w:bCs/>
          <w:lang w:val="es-SV"/>
        </w:rPr>
        <w:t xml:space="preserve">ahorro o generación de ingresos junto con enfoques de normas sociales demostró ser particularmente eficaz  </w:t>
      </w:r>
      <w:r w:rsidRPr="00335040">
        <w:rPr>
          <w:rStyle w:val="normaltextrun"/>
          <w:rFonts w:cs="Segoe UI"/>
          <w:lang w:val="es-SV"/>
        </w:rPr>
        <w:t xml:space="preserve">para </w:t>
      </w:r>
      <w:r w:rsidRPr="00335040">
        <w:rPr>
          <w:rStyle w:val="normaltextrun"/>
          <w:rFonts w:cs="Segoe UI"/>
          <w:color w:val="1C1D30"/>
          <w:lang w:val="es-SV"/>
        </w:rPr>
        <w:t xml:space="preserve">reducir la pobreza y, al mismo tiempo, cambiar las normas sociales de manera que se apoyara a las mujeres y las niñas para que realizaran su nuevo potencial sin reacciones </w:t>
      </w:r>
      <w:r w:rsidR="00BC7363">
        <w:rPr>
          <w:rStyle w:val="normaltextrun"/>
          <w:rFonts w:cs="Segoe UI"/>
          <w:color w:val="1C1D30"/>
          <w:lang w:val="es-SV"/>
        </w:rPr>
        <w:t>adversas</w:t>
      </w:r>
      <w:r w:rsidRPr="00335040">
        <w:rPr>
          <w:rStyle w:val="normaltextrun"/>
          <w:rFonts w:cs="Segoe UI"/>
          <w:color w:val="1C1D30"/>
          <w:lang w:val="es-SV"/>
        </w:rPr>
        <w:t xml:space="preserve">. </w:t>
      </w:r>
    </w:p>
    <w:p w14:paraId="4B24C92A" w14:textId="4C19E8F9" w:rsidR="00501152" w:rsidRPr="00335040" w:rsidRDefault="00F042AD" w:rsidP="00501152">
      <w:pPr>
        <w:pStyle w:val="BodyCopy"/>
        <w:numPr>
          <w:ilvl w:val="0"/>
          <w:numId w:val="9"/>
        </w:numPr>
        <w:spacing w:after="120"/>
        <w:rPr>
          <w:rStyle w:val="normaltextrun"/>
          <w:lang w:val="es-SV"/>
        </w:rPr>
      </w:pPr>
      <w:r>
        <w:rPr>
          <w:noProof/>
        </w:rPr>
        <w:lastRenderedPageBreak/>
        <mc:AlternateContent>
          <mc:Choice Requires="wps">
            <w:drawing>
              <wp:anchor distT="0" distB="0" distL="288290" distR="114300" simplePos="0" relativeHeight="251804672" behindDoc="1" locked="0" layoutInCell="1" allowOverlap="1" wp14:anchorId="3AE5F6E2" wp14:editId="1304D0BC">
                <wp:simplePos x="0" y="0"/>
                <wp:positionH relativeFrom="page">
                  <wp:posOffset>4634230</wp:posOffset>
                </wp:positionH>
                <wp:positionV relativeFrom="page">
                  <wp:posOffset>0</wp:posOffset>
                </wp:positionV>
                <wp:extent cx="3186430" cy="2796540"/>
                <wp:effectExtent l="0" t="0" r="0" b="3810"/>
                <wp:wrapTight wrapText="bothSides">
                  <wp:wrapPolygon edited="0">
                    <wp:start x="0" y="0"/>
                    <wp:lineTo x="0" y="21482"/>
                    <wp:lineTo x="21436" y="21482"/>
                    <wp:lineTo x="21436" y="0"/>
                    <wp:lineTo x="0" y="0"/>
                  </wp:wrapPolygon>
                </wp:wrapTight>
                <wp:docPr id="562316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796540"/>
                        </a:xfrm>
                        <a:prstGeom prst="rect">
                          <a:avLst/>
                        </a:prstGeom>
                        <a:solidFill>
                          <a:schemeClr val="tx1"/>
                        </a:solidFill>
                        <a:ln w="9525">
                          <a:noFill/>
                          <a:miter lim="800000"/>
                          <a:headEnd/>
                          <a:tailEnd/>
                        </a:ln>
                      </wps:spPr>
                      <wps:txbx>
                        <w:txbxContent>
                          <w:p w14:paraId="1433833E" w14:textId="77777777" w:rsidR="00B80399" w:rsidRDefault="00B80399" w:rsidP="00C8263E">
                            <w:pPr>
                              <w:spacing w:before="120" w:after="200"/>
                              <w:ind w:right="832"/>
                              <w:rPr>
                                <w:rFonts w:ascii="Fira Sans Condensed" w:hAnsi="Fira Sans Condensed"/>
                                <w:b/>
                                <w:bCs/>
                                <w:color w:val="FFFFFF" w:themeColor="background1"/>
                              </w:rPr>
                            </w:pPr>
                          </w:p>
                          <w:p w14:paraId="02231000" w14:textId="5365B99B" w:rsidR="003073F7" w:rsidRDefault="003073F7" w:rsidP="009E5C6C">
                            <w:pPr>
                              <w:spacing w:before="120" w:after="120"/>
                              <w:ind w:right="832"/>
                              <w:rPr>
                                <w:rFonts w:ascii="Fira Sans Condensed" w:hAnsi="Fira Sans Condensed"/>
                                <w:b/>
                                <w:bCs/>
                                <w:color w:val="FFFFFF" w:themeColor="background1"/>
                              </w:rPr>
                            </w:pPr>
                            <w:r>
                              <w:rPr>
                                <w:rFonts w:ascii="Fira Sans Condensed" w:hAnsi="Fira Sans Condensed"/>
                                <w:b/>
                                <w:bCs/>
                                <w:color w:val="FFFFFF" w:themeColor="background1"/>
                              </w:rPr>
                              <w:t>RECOMENDACI</w:t>
                            </w:r>
                            <w:r w:rsidR="00E33BAE">
                              <w:rPr>
                                <w:rFonts w:ascii="Fira Sans Condensed" w:hAnsi="Fira Sans Condensed"/>
                                <w:b/>
                                <w:bCs/>
                                <w:color w:val="FFFFFF" w:themeColor="background1"/>
                              </w:rPr>
                              <w:t>Ó</w:t>
                            </w:r>
                            <w:r>
                              <w:rPr>
                                <w:rFonts w:ascii="Fira Sans Condensed" w:hAnsi="Fira Sans Condensed"/>
                                <w:b/>
                                <w:bCs/>
                                <w:color w:val="FFFFFF" w:themeColor="background1"/>
                              </w:rPr>
                              <w:t xml:space="preserve">NES </w:t>
                            </w:r>
                          </w:p>
                          <w:p w14:paraId="57A718B4" w14:textId="0249A68E" w:rsidR="00C50C24" w:rsidRPr="00335040" w:rsidRDefault="00B0255A" w:rsidP="00B80399">
                            <w:pPr>
                              <w:pStyle w:val="ListParagraph"/>
                              <w:numPr>
                                <w:ilvl w:val="0"/>
                                <w:numId w:val="10"/>
                              </w:numPr>
                              <w:spacing w:before="120" w:after="200"/>
                              <w:ind w:left="426" w:right="832"/>
                              <w:rPr>
                                <w:b/>
                                <w:bCs/>
                                <w:color w:val="FFFFFF" w:themeColor="background1"/>
                                <w:lang w:val="es-SV"/>
                              </w:rPr>
                            </w:pPr>
                            <w:r w:rsidRPr="00335040">
                              <w:rPr>
                                <w:b/>
                                <w:bCs/>
                                <w:color w:val="FFFFFF" w:themeColor="background1"/>
                                <w:lang w:val="es-SV"/>
                              </w:rPr>
                              <w:t>Realizar un diagnóstico de normas para identificar y nombrar normas específicas al inicio de un proyecto.</w:t>
                            </w:r>
                          </w:p>
                          <w:p w14:paraId="406B9BA4" w14:textId="77777777" w:rsidR="00C50C24" w:rsidRPr="00335040" w:rsidRDefault="00C50C24" w:rsidP="00B80399">
                            <w:pPr>
                              <w:pStyle w:val="ListParagraph"/>
                              <w:numPr>
                                <w:ilvl w:val="0"/>
                                <w:numId w:val="10"/>
                              </w:numPr>
                              <w:spacing w:after="200"/>
                              <w:ind w:left="426" w:right="832"/>
                              <w:rPr>
                                <w:b/>
                                <w:bCs/>
                                <w:color w:val="FFFFFF" w:themeColor="background1"/>
                                <w:lang w:val="es-SV"/>
                              </w:rPr>
                            </w:pPr>
                            <w:r w:rsidRPr="00335040">
                              <w:rPr>
                                <w:b/>
                                <w:bCs/>
                                <w:color w:val="FFFFFF" w:themeColor="background1"/>
                                <w:lang w:val="es-SV"/>
                              </w:rPr>
                              <w:t>Seleccionar enfoques apropiados para cambiar las normas en el contexto.</w:t>
                            </w:r>
                          </w:p>
                          <w:p w14:paraId="336F476A" w14:textId="311EED83" w:rsidR="004A07C5" w:rsidRPr="00335040" w:rsidRDefault="00C50C24" w:rsidP="00B80399">
                            <w:pPr>
                              <w:pStyle w:val="ListParagraph"/>
                              <w:numPr>
                                <w:ilvl w:val="0"/>
                                <w:numId w:val="10"/>
                              </w:numPr>
                              <w:spacing w:after="200"/>
                              <w:ind w:left="426" w:right="832"/>
                              <w:rPr>
                                <w:b/>
                                <w:bCs/>
                                <w:color w:val="FFFFFF" w:themeColor="background1"/>
                                <w:lang w:val="es-SV"/>
                              </w:rPr>
                            </w:pPr>
                            <w:r w:rsidRPr="00335040">
                              <w:rPr>
                                <w:b/>
                                <w:bCs/>
                                <w:color w:val="FFFFFF" w:themeColor="background1"/>
                                <w:lang w:val="es-SV"/>
                              </w:rPr>
                              <w:t>Asegúrese de que los planes MEAL incluyan estrategias para realizar un seguimiento de los cambios en las normas a lo largo del tiempo.</w:t>
                            </w:r>
                          </w:p>
                        </w:txbxContent>
                      </wps:txbx>
                      <wps:bodyPr rot="0" vert="horz" wrap="square" lIns="216000" tIns="144000" rIns="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5F6E2" id="_x0000_s1038" type="#_x0000_t202" style="position:absolute;left:0;text-align:left;margin-left:364.9pt;margin-top:0;width:250.9pt;height:220.2pt;z-index:-251511808;visibility:visible;mso-wrap-style:square;mso-width-percent:0;mso-height-percent:0;mso-wrap-distance-left:22.7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" fillcolor="#e36f1e [3213]" stroked="f">
                <v:textbox inset="6mm,4mm,0,3mm">
                  <w:txbxContent>
                    <w:p w14:paraId="1433833E" w14:textId="77777777" w:rsidR="00B80399" w:rsidRDefault="00B80399" w:rsidP="00C8263E">
                      <w:pPr>
                        <w:spacing w:before="120" w:after="200"/>
                        <w:ind w:right="832"/>
                        <w:rPr>
                          <w:rFonts w:ascii="Fira Sans Condensed" w:hAnsi="Fira Sans Condensed"/>
                          <w:b/>
                          <w:bCs/>
                          <w:color w:val="FFFFFF" w:themeColor="background1"/>
                        </w:rPr>
                      </w:pPr>
                    </w:p>
                    <w:p w14:paraId="02231000" w14:textId="5365B99B" w:rsidR="003073F7" w:rsidRDefault="003073F7" w:rsidP="009E5C6C">
                      <w:pPr>
                        <w:spacing w:before="120" w:after="120"/>
                        <w:ind w:right="832"/>
                        <w:rPr>
                          <w:rFonts w:ascii="Fira Sans Condensed" w:hAnsi="Fira Sans Condensed"/>
                          <w:b/>
                          <w:bCs/>
                          <w:color w:val="FFFFFF" w:themeColor="background1"/>
                        </w:rPr>
                      </w:pPr>
                      <w:r>
                        <w:rPr>
                          <w:rFonts w:ascii="Fira Sans Condensed" w:hAnsi="Fira Sans Condensed"/>
                          <w:b/>
                          <w:bCs/>
                          <w:color w:val="FFFFFF" w:themeColor="background1"/>
                        </w:rPr>
                        <w:t>RECOMENDACI</w:t>
                      </w:r>
                      <w:r w:rsidR="00E33BAE">
                        <w:rPr>
                          <w:rFonts w:ascii="Fira Sans Condensed" w:hAnsi="Fira Sans Condensed"/>
                          <w:b/>
                          <w:bCs/>
                          <w:color w:val="FFFFFF" w:themeColor="background1"/>
                        </w:rPr>
                        <w:t>Ó</w:t>
                      </w:r>
                      <w:r>
                        <w:rPr>
                          <w:rFonts w:ascii="Fira Sans Condensed" w:hAnsi="Fira Sans Condensed"/>
                          <w:b/>
                          <w:bCs/>
                          <w:color w:val="FFFFFF" w:themeColor="background1"/>
                        </w:rPr>
                        <w:t xml:space="preserve">NES </w:t>
                      </w:r>
                    </w:p>
                    <w:p w14:paraId="57A718B4" w14:textId="0249A68E" w:rsidR="00C50C24" w:rsidRPr="00335040" w:rsidRDefault="00B0255A" w:rsidP="00B80399">
                      <w:pPr>
                        <w:pStyle w:val="ListParagraph"/>
                        <w:numPr>
                          <w:ilvl w:val="0"/>
                          <w:numId w:val="10"/>
                        </w:numPr>
                        <w:spacing w:before="120" w:after="200"/>
                        <w:ind w:left="426" w:right="832"/>
                        <w:rPr>
                          <w:b/>
                          <w:bCs/>
                          <w:color w:val="FFFFFF" w:themeColor="background1"/>
                          <w:lang w:val="es-SV"/>
                        </w:rPr>
                      </w:pPr>
                      <w:r w:rsidRPr="00335040">
                        <w:rPr>
                          <w:b/>
                          <w:bCs/>
                          <w:color w:val="FFFFFF" w:themeColor="background1"/>
                          <w:lang w:val="es-SV"/>
                        </w:rPr>
                        <w:t>Realizar un diagnóstico de normas para identificar y nombrar normas específicas al inicio de un proyecto.</w:t>
                      </w:r>
                    </w:p>
                    <w:p w14:paraId="406B9BA4" w14:textId="77777777" w:rsidR="00C50C24" w:rsidRPr="00335040" w:rsidRDefault="00C50C24" w:rsidP="00B80399">
                      <w:pPr>
                        <w:pStyle w:val="ListParagraph"/>
                        <w:numPr>
                          <w:ilvl w:val="0"/>
                          <w:numId w:val="10"/>
                        </w:numPr>
                        <w:spacing w:after="200"/>
                        <w:ind w:left="426" w:right="832"/>
                        <w:rPr>
                          <w:b/>
                          <w:bCs/>
                          <w:color w:val="FFFFFF" w:themeColor="background1"/>
                          <w:lang w:val="es-SV"/>
                        </w:rPr>
                      </w:pPr>
                      <w:r w:rsidRPr="00335040">
                        <w:rPr>
                          <w:b/>
                          <w:bCs/>
                          <w:color w:val="FFFFFF" w:themeColor="background1"/>
                          <w:lang w:val="es-SV"/>
                        </w:rPr>
                        <w:t>Seleccionar enfoques apropiados para cambiar las normas en el contexto.</w:t>
                      </w:r>
                    </w:p>
                    <w:p w14:paraId="336F476A" w14:textId="311EED83" w:rsidR="004A07C5" w:rsidRPr="00335040" w:rsidRDefault="00C50C24" w:rsidP="00B80399">
                      <w:pPr>
                        <w:pStyle w:val="ListParagraph"/>
                        <w:numPr>
                          <w:ilvl w:val="0"/>
                          <w:numId w:val="10"/>
                        </w:numPr>
                        <w:spacing w:after="200"/>
                        <w:ind w:left="426" w:right="832"/>
                        <w:rPr>
                          <w:b/>
                          <w:bCs/>
                          <w:color w:val="FFFFFF" w:themeColor="background1"/>
                          <w:lang w:val="es-SV"/>
                        </w:rPr>
                      </w:pPr>
                      <w:r w:rsidRPr="00335040">
                        <w:rPr>
                          <w:b/>
                          <w:bCs/>
                          <w:color w:val="FFFFFF" w:themeColor="background1"/>
                          <w:lang w:val="es-SV"/>
                        </w:rPr>
                        <w:t>Asegúrese de que los planes MEAL incluyan estrategias para realizar un seguimiento de los cambios en las normas a lo largo del tiempo.</w:t>
                      </w:r>
                    </w:p>
                  </w:txbxContent>
                </v:textbox>
                <w10:wrap type="tight" anchorx="page" anchory="page"/>
              </v:shape>
            </w:pict>
          </mc:Fallback>
        </mc:AlternateContent>
      </w:r>
      <w:r w:rsidR="00020687" w:rsidRPr="00335040">
        <w:rPr>
          <w:rStyle w:val="normaltextrun"/>
          <w:rFonts w:cs="Segoe UI"/>
          <w:b/>
          <w:bCs/>
          <w:color w:val="1C1D30"/>
          <w:lang w:val="es-SV"/>
        </w:rPr>
        <w:t xml:space="preserve">La inclusión de todos los miembros influyentes de la comunidad y la familia </w:t>
      </w:r>
      <w:r w:rsidR="00020687" w:rsidRPr="00335040">
        <w:rPr>
          <w:rStyle w:val="normaltextrun"/>
          <w:rFonts w:cs="Segoe UI"/>
          <w:lang w:val="es-SV"/>
        </w:rPr>
        <w:t>en los enfoques de las normas sociales se consideró importante para crear un cambio duradero.  </w:t>
      </w:r>
    </w:p>
    <w:p w14:paraId="4704DBBA" w14:textId="5E0E3059" w:rsidR="008A4520" w:rsidRDefault="008A4520" w:rsidP="00501152">
      <w:pPr>
        <w:pStyle w:val="Heading2"/>
        <w:rPr>
          <w:rStyle w:val="normaltextrun"/>
          <w:lang w:val="es-SV"/>
        </w:rPr>
      </w:pPr>
    </w:p>
    <w:p w14:paraId="60819532" w14:textId="73600DF8" w:rsidR="002F5C43" w:rsidRDefault="008A4BCE" w:rsidP="00501152">
      <w:pPr>
        <w:pStyle w:val="Heading2"/>
        <w:rPr>
          <w:rStyle w:val="normaltextrun"/>
          <w:lang w:val="es-SV"/>
        </w:rPr>
      </w:pPr>
      <w:r w:rsidRPr="00335040">
        <w:rPr>
          <w:rStyle w:val="normaltextrun"/>
          <w:lang w:val="es-SV"/>
        </w:rPr>
        <w:t>¿Qué impactos estamos viendo?</w:t>
      </w:r>
    </w:p>
    <w:p w14:paraId="3AC89C3C" w14:textId="77777777" w:rsidR="00E33BAE" w:rsidRPr="00E33BAE" w:rsidRDefault="00E33BAE" w:rsidP="00501152">
      <w:pPr>
        <w:pStyle w:val="Heading2"/>
        <w:rPr>
          <w:rStyle w:val="eop"/>
          <w:sz w:val="11"/>
          <w:szCs w:val="14"/>
          <w:lang w:val="es-SV"/>
        </w:rPr>
      </w:pPr>
    </w:p>
    <w:p w14:paraId="00A132E7" w14:textId="6ADB18EF" w:rsidR="00335040" w:rsidRPr="00335040" w:rsidRDefault="00E55D6E" w:rsidP="00CF365C">
      <w:pPr>
        <w:pStyle w:val="BodyCopy"/>
        <w:rPr>
          <w:rStyle w:val="eop"/>
          <w:lang w:val="es-SV"/>
        </w:rPr>
      </w:pPr>
      <w:r>
        <w:rPr>
          <w:rFonts w:eastAsia="Times New Roman" w:cs="Arial"/>
          <w:b/>
          <w:bCs/>
          <w:noProof/>
          <w:color w:val="E36F1E"/>
          <w:kern w:val="24"/>
          <w:sz w:val="36"/>
          <w:szCs w:val="36"/>
          <w:lang w:val="es-SV"/>
        </w:rPr>
        <w:drawing>
          <wp:anchor distT="0" distB="0" distL="114300" distR="114300" simplePos="0" relativeHeight="251814912" behindDoc="0" locked="0" layoutInCell="1" allowOverlap="1" wp14:anchorId="1FD45DF0" wp14:editId="7DD88C74">
            <wp:simplePos x="0" y="0"/>
            <wp:positionH relativeFrom="column">
              <wp:posOffset>551301</wp:posOffset>
            </wp:positionH>
            <wp:positionV relativeFrom="paragraph">
              <wp:posOffset>1768813</wp:posOffset>
            </wp:positionV>
            <wp:extent cx="5097145" cy="3513455"/>
            <wp:effectExtent l="0" t="0" r="0" b="4445"/>
            <wp:wrapThrough wrapText="bothSides">
              <wp:wrapPolygon edited="0">
                <wp:start x="0" y="0"/>
                <wp:lineTo x="0" y="21549"/>
                <wp:lineTo x="21527" y="21549"/>
                <wp:lineTo x="21527" y="0"/>
                <wp:lineTo x="0" y="0"/>
              </wp:wrapPolygon>
            </wp:wrapThrough>
            <wp:docPr id="1753455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455344" name="Picture 175345534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097145" cy="3513455"/>
                    </a:xfrm>
                    <a:prstGeom prst="rect">
                      <a:avLst/>
                    </a:prstGeom>
                  </pic:spPr>
                </pic:pic>
              </a:graphicData>
            </a:graphic>
            <wp14:sizeRelH relativeFrom="page">
              <wp14:pctWidth>0</wp14:pctWidth>
            </wp14:sizeRelH>
            <wp14:sizeRelV relativeFrom="page">
              <wp14:pctHeight>0</wp14:pctHeight>
            </wp14:sizeRelV>
          </wp:anchor>
        </w:drawing>
      </w:r>
      <w:r w:rsidR="008A4BCE" w:rsidRPr="00335040">
        <w:rPr>
          <w:rStyle w:val="eop"/>
          <w:lang w:val="es-SV"/>
        </w:rPr>
        <w:t xml:space="preserve">Abordar las normas sociales subyacentes que conducen a la desigualdad de género tiene beneficios en todos los aspectos de la vida de las mujeres y las niñas, y en la vida de quienes las rodean.  La evidencia de los proyectos en los cuatro países analizados muestra cómo los cambios en las normas sociales conducen a cambios positivos en la agencia de las mujeres, las relaciones de poder que deben navegar y las estructuras en las que operan en sus comunidades y en la sociedad en general. Estos impactos abarcan diversos sectores, como la salud, la agricultura, la educación y los medios de vida. </w:t>
      </w:r>
    </w:p>
    <w:p w14:paraId="5790F050" w14:textId="0E2FE333" w:rsidR="00E55D6E" w:rsidRDefault="00E55D6E" w:rsidP="00E55D6E">
      <w:pPr>
        <w:pStyle w:val="BodyCopy"/>
        <w:rPr>
          <w:rFonts w:eastAsia="Times New Roman" w:cs="Arial"/>
          <w:b/>
          <w:bCs/>
          <w:color w:val="E36F1E"/>
          <w:kern w:val="24"/>
          <w:sz w:val="36"/>
          <w:szCs w:val="36"/>
          <w:lang w:val="es-SV"/>
        </w:rPr>
      </w:pPr>
    </w:p>
    <w:p w14:paraId="0E739E48" w14:textId="77777777" w:rsidR="00E55D6E" w:rsidRDefault="00E55D6E" w:rsidP="00E55D6E">
      <w:pPr>
        <w:pStyle w:val="BodyCopy"/>
        <w:rPr>
          <w:rFonts w:eastAsia="Times New Roman" w:cs="Arial"/>
          <w:b/>
          <w:bCs/>
          <w:color w:val="E36F1E"/>
          <w:kern w:val="24"/>
          <w:sz w:val="36"/>
          <w:szCs w:val="36"/>
          <w:lang w:val="es-SV"/>
        </w:rPr>
      </w:pPr>
    </w:p>
    <w:p w14:paraId="07E775A9" w14:textId="77777777" w:rsidR="00E55D6E" w:rsidRDefault="00E55D6E" w:rsidP="00E55D6E">
      <w:pPr>
        <w:pStyle w:val="BodyCopy"/>
        <w:rPr>
          <w:rFonts w:eastAsia="Times New Roman" w:cs="Arial"/>
          <w:b/>
          <w:bCs/>
          <w:color w:val="E36F1E"/>
          <w:kern w:val="24"/>
          <w:sz w:val="36"/>
          <w:szCs w:val="36"/>
          <w:lang w:val="es-SV"/>
        </w:rPr>
      </w:pPr>
    </w:p>
    <w:p w14:paraId="00E3E652" w14:textId="77777777" w:rsidR="00E55D6E" w:rsidRDefault="00E55D6E" w:rsidP="00E55D6E">
      <w:pPr>
        <w:pStyle w:val="BodyCopy"/>
        <w:rPr>
          <w:rFonts w:eastAsia="Times New Roman" w:cs="Arial"/>
          <w:b/>
          <w:bCs/>
          <w:color w:val="E36F1E"/>
          <w:kern w:val="24"/>
          <w:sz w:val="36"/>
          <w:szCs w:val="36"/>
          <w:lang w:val="es-SV"/>
        </w:rPr>
      </w:pPr>
    </w:p>
    <w:p w14:paraId="3808EF45" w14:textId="77777777" w:rsidR="00E55D6E" w:rsidRDefault="00E55D6E" w:rsidP="00E55D6E">
      <w:pPr>
        <w:pStyle w:val="BodyCopy"/>
        <w:rPr>
          <w:rFonts w:eastAsia="Times New Roman" w:cs="Arial"/>
          <w:b/>
          <w:bCs/>
          <w:color w:val="E36F1E"/>
          <w:kern w:val="24"/>
          <w:sz w:val="36"/>
          <w:szCs w:val="36"/>
          <w:lang w:val="es-SV"/>
        </w:rPr>
      </w:pPr>
    </w:p>
    <w:p w14:paraId="4D9FBC87" w14:textId="77777777" w:rsidR="00E55D6E" w:rsidRDefault="00E55D6E" w:rsidP="00E55D6E">
      <w:pPr>
        <w:pStyle w:val="BodyCopy"/>
        <w:rPr>
          <w:rFonts w:eastAsia="Times New Roman" w:cs="Arial"/>
          <w:b/>
          <w:bCs/>
          <w:color w:val="E36F1E"/>
          <w:kern w:val="24"/>
          <w:sz w:val="36"/>
          <w:szCs w:val="36"/>
          <w:lang w:val="es-SV"/>
        </w:rPr>
      </w:pPr>
    </w:p>
    <w:p w14:paraId="055E58E3" w14:textId="77777777" w:rsidR="00E55D6E" w:rsidRDefault="00E55D6E" w:rsidP="00E55D6E">
      <w:pPr>
        <w:pStyle w:val="BodyCopy"/>
        <w:rPr>
          <w:rFonts w:eastAsia="Times New Roman" w:cs="Arial"/>
          <w:b/>
          <w:bCs/>
          <w:color w:val="E36F1E"/>
          <w:kern w:val="24"/>
          <w:sz w:val="36"/>
          <w:szCs w:val="36"/>
          <w:lang w:val="es-SV"/>
        </w:rPr>
      </w:pPr>
    </w:p>
    <w:p w14:paraId="703923E7" w14:textId="5E2BCE54" w:rsidR="00E55D6E" w:rsidRDefault="00E55D6E" w:rsidP="00E55D6E">
      <w:pPr>
        <w:pStyle w:val="BodyCopy"/>
        <w:rPr>
          <w:rFonts w:eastAsia="Times New Roman" w:cs="Arial"/>
          <w:b/>
          <w:bCs/>
          <w:color w:val="E36F1E"/>
          <w:kern w:val="24"/>
          <w:sz w:val="36"/>
          <w:szCs w:val="36"/>
          <w:lang w:val="es-SV"/>
        </w:rPr>
      </w:pPr>
      <w:r w:rsidRPr="00B1415A">
        <w:rPr>
          <w:b/>
          <w:bCs/>
          <w:i/>
          <w:iCs/>
          <w:noProof/>
        </w:rPr>
        <mc:AlternateContent>
          <mc:Choice Requires="wps">
            <w:drawing>
              <wp:anchor distT="0" distB="0" distL="114300" distR="114300" simplePos="0" relativeHeight="251800576" behindDoc="0" locked="0" layoutInCell="1" allowOverlap="1" wp14:anchorId="27999FC1" wp14:editId="1C94F376">
                <wp:simplePos x="0" y="0"/>
                <wp:positionH relativeFrom="margin">
                  <wp:posOffset>1786890</wp:posOffset>
                </wp:positionH>
                <wp:positionV relativeFrom="paragraph">
                  <wp:posOffset>458794</wp:posOffset>
                </wp:positionV>
                <wp:extent cx="4831080" cy="314325"/>
                <wp:effectExtent l="0" t="0" r="7620" b="9525"/>
                <wp:wrapSquare wrapText="bothSides"/>
                <wp:docPr id="1415511589" name="Text Box 1415511589"/>
                <wp:cNvGraphicFramePr/>
                <a:graphic xmlns:a="http://schemas.openxmlformats.org/drawingml/2006/main">
                  <a:graphicData uri="http://schemas.microsoft.com/office/word/2010/wordprocessingShape">
                    <wps:wsp>
                      <wps:cNvSpPr txBox="1"/>
                      <wps:spPr>
                        <a:xfrm>
                          <a:off x="0" y="0"/>
                          <a:ext cx="4831080" cy="314325"/>
                        </a:xfrm>
                        <a:prstGeom prst="rect">
                          <a:avLst/>
                        </a:prstGeom>
                        <a:solidFill>
                          <a:prstClr val="white"/>
                        </a:solidFill>
                        <a:ln>
                          <a:noFill/>
                        </a:ln>
                      </wps:spPr>
                      <wps:txbx>
                        <w:txbxContent>
                          <w:p w14:paraId="55AEA32C" w14:textId="6D7769CC" w:rsidR="00CF365C" w:rsidRPr="00335040" w:rsidRDefault="00CF365C" w:rsidP="00CF365C">
                            <w:pPr>
                              <w:pStyle w:val="Caption"/>
                              <w:jc w:val="right"/>
                              <w:rPr>
                                <w:color w:val="D9D9D9" w:themeColor="background1" w:themeShade="D9"/>
                                <w:lang w:val="es-SV"/>
                              </w:rPr>
                            </w:pPr>
                            <w:r w:rsidRPr="00335040">
                              <w:rPr>
                                <w:color w:val="D9D9D9" w:themeColor="background1" w:themeShade="D9"/>
                                <w:lang w:val="es-SV"/>
                              </w:rPr>
                              <w:t xml:space="preserve">Figura 3: Impactos experimentados por las mujeres y las niñas como resultado de los enfoques de normas sociales, en comparación con los tres dominios del </w:t>
                            </w:r>
                            <w:hyperlink r:id="rId36" w:history="1">
                              <w:r w:rsidR="00FF4138" w:rsidRPr="00335040">
                                <w:rPr>
                                  <w:rStyle w:val="Hyperlink"/>
                                  <w:sz w:val="18"/>
                                  <w:lang w:val="es-SV"/>
                                </w:rPr>
                                <w:t>Marco de Igualdad de Género de CARE.</w:t>
                              </w:r>
                            </w:hyperlink>
                            <w:r w:rsidR="00FF4138" w:rsidRPr="00335040">
                              <w:rPr>
                                <w:color w:val="D9D9D9" w:themeColor="background1" w:themeShade="D9"/>
                                <w:lang w:val="es-SV"/>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99FC1" id="_x0000_t202" coordsize="21600,21600" o:spt="202" path="m,l,21600r21600,l21600,xe">
                <v:stroke joinstyle="miter"/>
                <v:path gradientshapeok="t" o:connecttype="rect"/>
              </v:shapetype>
              <v:shape id="Text Box 1415511589" o:spid="_x0000_s1038" type="#_x0000_t202" style="position:absolute;left:0;text-align:left;margin-left:140.7pt;margin-top:36.15pt;width:380.4pt;height:24.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" stroked="f">
                <v:textbox inset="0,0,0,0">
                  <w:txbxContent>
                    <w:p w14:paraId="55AEA32C" w14:textId="6D7769CC" w:rsidR="00CF365C" w:rsidRPr="00335040" w:rsidRDefault="00CF365C" w:rsidP="00CF365C">
                      <w:pPr>
                        <w:pStyle w:val="Caption"/>
                        <w:jc w:val="right"/>
                        <w:rPr>
                          <w:color w:val="D9D9D9" w:themeColor="background1" w:themeShade="D9"/>
                          <w:lang w:val="es-SV"/>
                        </w:rPr>
                      </w:pPr>
                      <w:r w:rsidRPr="00335040">
                        <w:rPr>
                          <w:color w:val="D9D9D9" w:themeColor="background1" w:themeShade="D9"/>
                          <w:lang w:val="es-SV"/>
                        </w:rPr>
                        <w:t xml:space="preserve">Figura 3: Impactos experimentados por las mujeres y las niñas como resultado de los enfoques de normas sociales, en comparación con los tres dominios del </w:t>
                      </w:r>
                      <w:hyperlink r:id="rId37" w:history="1">
                        <w:r w:rsidR="00FF4138" w:rsidRPr="00335040">
                          <w:rPr>
                            <w:rStyle w:val="Hyperlink"/>
                            <w:sz w:val="18"/>
                            <w:lang w:val="es-SV"/>
                          </w:rPr>
                          <w:t>Marco de Igualdad de Género de CARE.</w:t>
                        </w:r>
                      </w:hyperlink>
                      <w:r w:rsidR="00FF4138" w:rsidRPr="00335040">
                        <w:rPr>
                          <w:color w:val="D9D9D9" w:themeColor="background1" w:themeShade="D9"/>
                          <w:lang w:val="es-SV"/>
                        </w:rPr>
                        <w:t xml:space="preserve"> </w:t>
                      </w:r>
                    </w:p>
                  </w:txbxContent>
                </v:textbox>
                <w10:wrap type="square" anchorx="margin"/>
              </v:shape>
            </w:pict>
          </mc:Fallback>
        </mc:AlternateContent>
      </w:r>
    </w:p>
    <w:p w14:paraId="71FBE0AB" w14:textId="77777777" w:rsidR="00E55D6E" w:rsidRDefault="00E55D6E" w:rsidP="00E55D6E">
      <w:pPr>
        <w:pStyle w:val="BodyCopy"/>
        <w:rPr>
          <w:rFonts w:eastAsia="Times New Roman" w:cs="Arial"/>
          <w:b/>
          <w:bCs/>
          <w:color w:val="E36F1E"/>
          <w:kern w:val="24"/>
          <w:sz w:val="36"/>
          <w:szCs w:val="36"/>
          <w:lang w:val="es-SV"/>
        </w:rPr>
      </w:pPr>
    </w:p>
    <w:p w14:paraId="105F6890" w14:textId="6E0EE2A6" w:rsidR="00C33028" w:rsidRPr="00E55D6E" w:rsidRDefault="00C33028" w:rsidP="00E55D6E">
      <w:pPr>
        <w:pStyle w:val="BodyCopy"/>
        <w:rPr>
          <w:lang w:val="es-ES"/>
        </w:rPr>
      </w:pPr>
      <w:r w:rsidRPr="00335040">
        <w:rPr>
          <w:rFonts w:eastAsia="Times New Roman" w:cs="Arial"/>
          <w:b/>
          <w:bCs/>
          <w:color w:val="E36F1E"/>
          <w:kern w:val="24"/>
          <w:sz w:val="36"/>
          <w:szCs w:val="36"/>
          <w:lang w:val="es-SV"/>
        </w:rPr>
        <w:t>¿</w:t>
      </w:r>
      <w:r w:rsidR="0049584F">
        <w:rPr>
          <w:rFonts w:eastAsia="Times New Roman" w:cs="Arial"/>
          <w:b/>
          <w:bCs/>
          <w:color w:val="E36F1E"/>
          <w:kern w:val="24"/>
          <w:sz w:val="36"/>
          <w:szCs w:val="36"/>
          <w:lang w:val="es-SV"/>
        </w:rPr>
        <w:t>Qué sigue</w:t>
      </w:r>
      <w:r w:rsidRPr="00335040">
        <w:rPr>
          <w:rFonts w:eastAsia="Times New Roman" w:cs="Arial"/>
          <w:b/>
          <w:bCs/>
          <w:color w:val="E36F1E"/>
          <w:kern w:val="24"/>
          <w:sz w:val="36"/>
          <w:szCs w:val="36"/>
          <w:lang w:val="es-SV"/>
        </w:rPr>
        <w:t xml:space="preserve">? </w:t>
      </w:r>
    </w:p>
    <w:p w14:paraId="5A8841DC" w14:textId="59D44FBD" w:rsidR="004A07C5" w:rsidRPr="00335040" w:rsidRDefault="004A07C5" w:rsidP="004A07C5">
      <w:pPr>
        <w:pStyle w:val="BodyCopy"/>
        <w:rPr>
          <w:rFonts w:ascii="Segoe UI" w:hAnsi="Segoe UI" w:cs="Segoe UI"/>
          <w:sz w:val="18"/>
          <w:szCs w:val="18"/>
          <w:lang w:val="es-SV"/>
        </w:rPr>
      </w:pPr>
      <w:r w:rsidRPr="00335040">
        <w:rPr>
          <w:rStyle w:val="normaltextrun"/>
          <w:rFonts w:cs="Segoe UI"/>
          <w:lang w:val="es-SV"/>
        </w:rPr>
        <w:t xml:space="preserve">Está claro que la inclusión de </w:t>
      </w:r>
      <w:r w:rsidRPr="00335040">
        <w:rPr>
          <w:rStyle w:val="normaltextrun"/>
          <w:rFonts w:cs="Segoe UI"/>
          <w:b/>
          <w:bCs/>
          <w:lang w:val="es-SV"/>
        </w:rPr>
        <w:t>actividades específicas dirigidas a las normas sociales dañinas que frenan a las mujeres y las niñas está teniendo un impacto</w:t>
      </w:r>
      <w:r w:rsidRPr="00335040">
        <w:rPr>
          <w:rStyle w:val="normaltextrun"/>
          <w:rFonts w:cs="Segoe UI"/>
          <w:lang w:val="es-SV"/>
        </w:rPr>
        <w:t>. Individualmente, representan cambios tangibles en la vida cotidiana de las mujeres y las niñas. En conjunto, estos cambios están abordando las causas profundas de la pobreza y la desigualdad a las que se enfrentan millones de personas en todo el mundo y representan un cambio hacia un mundo más igualitario para tod</w:t>
      </w:r>
      <w:r w:rsidR="0049584F">
        <w:rPr>
          <w:rStyle w:val="normaltextrun"/>
          <w:rFonts w:cs="Segoe UI"/>
          <w:lang w:val="es-SV"/>
        </w:rPr>
        <w:t>as ellas</w:t>
      </w:r>
      <w:r w:rsidRPr="00335040">
        <w:rPr>
          <w:rStyle w:val="normaltextrun"/>
          <w:rFonts w:cs="Segoe UI"/>
          <w:lang w:val="es-SV"/>
        </w:rPr>
        <w:t>.  </w:t>
      </w:r>
    </w:p>
    <w:p w14:paraId="38536B17" w14:textId="78AC07BE" w:rsidR="004A07C5" w:rsidRPr="00335040" w:rsidRDefault="004A07C5" w:rsidP="004A07C5">
      <w:pPr>
        <w:pStyle w:val="BodyCopy"/>
        <w:rPr>
          <w:rFonts w:ascii="Segoe UI" w:hAnsi="Segoe UI" w:cs="Segoe UI"/>
          <w:sz w:val="18"/>
          <w:szCs w:val="18"/>
          <w:lang w:val="es-SV"/>
        </w:rPr>
      </w:pPr>
      <w:r w:rsidRPr="00335040">
        <w:rPr>
          <w:rStyle w:val="normaltextrun"/>
          <w:rFonts w:cs="Segoe UI"/>
          <w:lang w:val="es-SV"/>
        </w:rPr>
        <w:lastRenderedPageBreak/>
        <w:t>A medida que continuamos ampliando el impacto en todos nuestros programas mediante la inclusión de enfoques de normas sociales, es importante centrarse en el proceso de diagnóstico de normas</w:t>
      </w:r>
      <w:r w:rsidRPr="00335040">
        <w:rPr>
          <w:rStyle w:val="normaltextrun"/>
          <w:rFonts w:cs="Segoe UI"/>
          <w:b/>
          <w:bCs/>
          <w:lang w:val="es-SV"/>
        </w:rPr>
        <w:t>, es decir, nombrar las normas específicas que frenan a las mujeres y las niñas</w:t>
      </w:r>
      <w:r w:rsidRPr="00335040">
        <w:rPr>
          <w:rStyle w:val="normaltextrun"/>
          <w:rFonts w:cs="Segoe UI"/>
          <w:lang w:val="es-SV"/>
        </w:rPr>
        <w:t xml:space="preserve">. En el caso de los programas, esto es clave para </w:t>
      </w:r>
      <w:r w:rsidR="002D648D" w:rsidRPr="00335040">
        <w:rPr>
          <w:rStyle w:val="normaltextrun"/>
          <w:rFonts w:cs="Segoe UI"/>
          <w:lang w:val="es-SV"/>
        </w:rPr>
        <w:t>garantizar que</w:t>
      </w:r>
      <w:r w:rsidRPr="00335040">
        <w:rPr>
          <w:rStyle w:val="normaltextrun"/>
          <w:rFonts w:cs="Segoe UI"/>
          <w:lang w:val="es-SV"/>
        </w:rPr>
        <w:t xml:space="preserve"> </w:t>
      </w:r>
      <w:r w:rsidRPr="00335040">
        <w:rPr>
          <w:rStyle w:val="normaltextrun"/>
          <w:rFonts w:cs="Segoe UI"/>
          <w:b/>
          <w:bCs/>
          <w:lang w:val="es-SV"/>
        </w:rPr>
        <w:t xml:space="preserve">se incluyan enfoques adecuados para abordar los problemas </w:t>
      </w:r>
      <w:r w:rsidR="007B5004" w:rsidRPr="00335040">
        <w:rPr>
          <w:rStyle w:val="normaltextrun"/>
          <w:rFonts w:cs="Segoe UI"/>
          <w:b/>
          <w:bCs/>
          <w:lang w:val="es-SV"/>
        </w:rPr>
        <w:t xml:space="preserve">subyacentes </w:t>
      </w:r>
      <w:r w:rsidR="007B5004" w:rsidRPr="00335040">
        <w:rPr>
          <w:rStyle w:val="normaltextrun"/>
          <w:rFonts w:cs="Segoe UI"/>
          <w:lang w:val="es-SV"/>
        </w:rPr>
        <w:t>que</w:t>
      </w:r>
      <w:r w:rsidRPr="00335040">
        <w:rPr>
          <w:rStyle w:val="normaltextrun"/>
          <w:rFonts w:cs="Segoe UI"/>
          <w:lang w:val="es-SV"/>
        </w:rPr>
        <w:t xml:space="preserve"> impiden que las mujeres y las niñas accedan a sus derechos y contribuyan a un mayor impacto en cualquier sector.  </w:t>
      </w:r>
    </w:p>
    <w:p w14:paraId="734026D9" w14:textId="3F481B50" w:rsidR="004A07C5" w:rsidRPr="00335040" w:rsidRDefault="004A07C5" w:rsidP="004A07C5">
      <w:pPr>
        <w:pStyle w:val="BodyCopy"/>
        <w:rPr>
          <w:rFonts w:ascii="Segoe UI" w:hAnsi="Segoe UI" w:cs="Segoe UI"/>
          <w:sz w:val="18"/>
          <w:szCs w:val="18"/>
          <w:lang w:val="es-SV"/>
        </w:rPr>
      </w:pPr>
      <w:r w:rsidRPr="00335040">
        <w:rPr>
          <w:rStyle w:val="normaltextrun"/>
          <w:rFonts w:cs="Segoe UI"/>
          <w:lang w:val="es-SV"/>
        </w:rPr>
        <w:t xml:space="preserve">La nomenclatura de las normas también respalda nuestra capacidad de hacer un seguimiento de los cambios que benefician positivamente a las mujeres y las niñas, incluida la forma en que vemos que </w:t>
      </w:r>
      <w:r w:rsidRPr="00335040">
        <w:rPr>
          <w:rStyle w:val="normaltextrun"/>
          <w:rFonts w:cs="Segoe UI"/>
          <w:b/>
          <w:bCs/>
          <w:lang w:val="es-SV"/>
        </w:rPr>
        <w:t xml:space="preserve">se producen cambios en las normas a gran escala </w:t>
      </w:r>
      <w:r w:rsidRPr="00AB7321">
        <w:rPr>
          <w:rStyle w:val="normaltextrun"/>
          <w:rFonts w:cs="Segoe UI"/>
          <w:lang w:val="es-SV"/>
        </w:rPr>
        <w:t>e</w:t>
      </w:r>
      <w:r w:rsidRPr="007B5004">
        <w:rPr>
          <w:rStyle w:val="normaltextrun"/>
          <w:rFonts w:cs="Segoe UI"/>
          <w:lang w:val="es-SV"/>
        </w:rPr>
        <w:t xml:space="preserve">n </w:t>
      </w:r>
      <w:r w:rsidRPr="00335040">
        <w:rPr>
          <w:rStyle w:val="normaltextrun"/>
          <w:rFonts w:cs="Segoe UI"/>
          <w:lang w:val="es-SV"/>
        </w:rPr>
        <w:t xml:space="preserve">todas las comunidades, países y regiones. </w:t>
      </w:r>
    </w:p>
    <w:p w14:paraId="7F1F3655" w14:textId="29468513" w:rsidR="004A07C5" w:rsidRPr="00335040" w:rsidRDefault="004A07C5" w:rsidP="004A07C5">
      <w:pPr>
        <w:pStyle w:val="BodyCopy"/>
        <w:rPr>
          <w:rFonts w:ascii="Segoe UI" w:hAnsi="Segoe UI" w:cs="Segoe UI"/>
          <w:sz w:val="18"/>
          <w:szCs w:val="18"/>
          <w:lang w:val="es-SV"/>
        </w:rPr>
      </w:pPr>
      <w:r w:rsidRPr="00335040">
        <w:rPr>
          <w:rStyle w:val="normaltextrun"/>
          <w:rFonts w:cs="Segoe UI"/>
          <w:lang w:val="es-SV"/>
        </w:rPr>
        <w:t>En CARE, continuamos construyendo evidencia de cómo un enfoque en el cambio de las normas sociales contribuye a impactos positivos diversos y de gran alcance en todas las áreas del programa, mientras nos esforzamos por lograr nuestro objetivo de una mayor igualdad de género para las personas de todos los géneros.</w:t>
      </w:r>
    </w:p>
    <w:p w14:paraId="430278C1" w14:textId="116BF343" w:rsidR="002B439C" w:rsidRPr="00335040" w:rsidRDefault="00E55D6E" w:rsidP="004A07C5">
      <w:pPr>
        <w:pStyle w:val="BodyCopy"/>
        <w:rPr>
          <w:lang w:val="es-SV"/>
        </w:rPr>
      </w:pPr>
      <w:r w:rsidRPr="006A211F">
        <w:rPr>
          <w:rFonts w:ascii="Arial" w:eastAsia="OfficinaSansStd-Book" w:hAnsi="Arial" w:cs="OfficinaSansStd-Book"/>
          <w:noProof/>
          <w:color w:val="2B579A"/>
          <w:shd w:val="clear" w:color="auto" w:fill="E6E6E6"/>
        </w:rPr>
        <mc:AlternateContent>
          <mc:Choice Requires="wpg">
            <w:drawing>
              <wp:anchor distT="0" distB="0" distL="114300" distR="114300" simplePos="0" relativeHeight="251813888" behindDoc="0" locked="0" layoutInCell="1" allowOverlap="1" wp14:anchorId="78E6FD2D" wp14:editId="171B98BA">
                <wp:simplePos x="0" y="0"/>
                <wp:positionH relativeFrom="margin">
                  <wp:posOffset>-158507</wp:posOffset>
                </wp:positionH>
                <wp:positionV relativeFrom="page">
                  <wp:posOffset>3725694</wp:posOffset>
                </wp:positionV>
                <wp:extent cx="6578930" cy="1435394"/>
                <wp:effectExtent l="0" t="0" r="0" b="0"/>
                <wp:wrapNone/>
                <wp:docPr id="1502458318" name="Group 1502458318"/>
                <wp:cNvGraphicFramePr/>
                <a:graphic xmlns:a="http://schemas.openxmlformats.org/drawingml/2006/main">
                  <a:graphicData uri="http://schemas.microsoft.com/office/word/2010/wordprocessingGroup">
                    <wpg:wgp>
                      <wpg:cNvGrpSpPr/>
                      <wpg:grpSpPr>
                        <a:xfrm>
                          <a:off x="0" y="0"/>
                          <a:ext cx="6578930" cy="1435394"/>
                          <a:chOff x="0" y="59413"/>
                          <a:chExt cx="6481734" cy="1436300"/>
                        </a:xfrm>
                        <a:solidFill>
                          <a:schemeClr val="bg1"/>
                        </a:solidFill>
                      </wpg:grpSpPr>
                      <wps:wsp>
                        <wps:cNvPr id="148352455" name="Text Box 2"/>
                        <wps:cNvSpPr txBox="1">
                          <a:spLocks noChangeArrowheads="1"/>
                        </wps:cNvSpPr>
                        <wps:spPr bwMode="auto">
                          <a:xfrm>
                            <a:off x="0" y="201704"/>
                            <a:ext cx="6481734" cy="1294009"/>
                          </a:xfrm>
                          <a:prstGeom prst="rect">
                            <a:avLst/>
                          </a:prstGeom>
                          <a:grpFill/>
                          <a:ln w="9525">
                            <a:noFill/>
                            <a:miter lim="800000"/>
                            <a:headEnd/>
                            <a:tailEnd/>
                          </a:ln>
                        </wps:spPr>
                        <wps:txbx>
                          <w:txbxContent>
                            <w:p w14:paraId="122BE213" w14:textId="74234D7E" w:rsidR="00E33BAE" w:rsidRPr="00335040" w:rsidRDefault="00E33BAE" w:rsidP="00E33BAE">
                              <w:pPr>
                                <w:spacing w:before="120"/>
                                <w:ind w:right="6946"/>
                                <w:rPr>
                                  <w:rFonts w:ascii="Fira Sans Condensed" w:hAnsi="Fira Sans Condensed"/>
                                  <w:sz w:val="20"/>
                                  <w:szCs w:val="20"/>
                                  <w:lang w:val="es-SV"/>
                                </w:rPr>
                              </w:pPr>
                              <w:r w:rsidRPr="00335040">
                                <w:rPr>
                                  <w:rFonts w:ascii="Fira Sans Condensed" w:hAnsi="Fira Sans Condensed"/>
                                  <w:b/>
                                  <w:bCs/>
                                  <w:color w:val="E36F1E" w:themeColor="text1"/>
                                  <w:sz w:val="20"/>
                                  <w:szCs w:val="20"/>
                                  <w:lang w:val="es-SV"/>
                                </w:rPr>
                                <w:t xml:space="preserve">Sarah Eckhoff </w:t>
                              </w:r>
                              <w:r w:rsidRPr="00335040">
                                <w:rPr>
                                  <w:rFonts w:ascii="Fira Sans Condensed" w:hAnsi="Fira Sans Condensed"/>
                                  <w:sz w:val="20"/>
                                  <w:szCs w:val="20"/>
                                  <w:lang w:val="es-SV"/>
                                </w:rPr>
                                <w:br/>
                                <w:t xml:space="preserve">Directora de Calidad e Impacto </w:t>
                              </w:r>
                              <w:r>
                                <w:rPr>
                                  <w:rFonts w:ascii="Fira Sans Condensed" w:hAnsi="Fira Sans Condensed"/>
                                  <w:sz w:val="20"/>
                                  <w:szCs w:val="20"/>
                                  <w:lang w:val="es-SV"/>
                                </w:rPr>
                                <w:br/>
                              </w:r>
                              <w:r w:rsidRPr="00335040">
                                <w:rPr>
                                  <w:rFonts w:ascii="Fira Sans Condensed" w:hAnsi="Fira Sans Condensed"/>
                                  <w:sz w:val="20"/>
                                  <w:szCs w:val="20"/>
                                  <w:lang w:val="es-SV"/>
                                </w:rPr>
                                <w:t>del</w:t>
                              </w:r>
                              <w:r>
                                <w:rPr>
                                  <w:rFonts w:ascii="Fira Sans Condensed" w:hAnsi="Fira Sans Condensed"/>
                                  <w:sz w:val="20"/>
                                  <w:szCs w:val="20"/>
                                  <w:lang w:val="es-SV"/>
                                </w:rPr>
                                <w:t xml:space="preserve"> </w:t>
                              </w:r>
                              <w:r w:rsidRPr="00335040">
                                <w:rPr>
                                  <w:rFonts w:ascii="Fira Sans Condensed" w:hAnsi="Fira Sans Condensed"/>
                                  <w:sz w:val="20"/>
                                  <w:szCs w:val="20"/>
                                  <w:lang w:val="es-SV"/>
                                </w:rPr>
                                <w:t xml:space="preserve">Programa de Género | </w:t>
                              </w:r>
                              <w:r w:rsidR="00A05E98">
                                <w:rPr>
                                  <w:rFonts w:ascii="Fira Sans Condensed" w:hAnsi="Fira Sans Condensed"/>
                                  <w:sz w:val="20"/>
                                  <w:szCs w:val="20"/>
                                  <w:lang w:val="es-SV"/>
                                </w:rPr>
                                <w:br/>
                              </w:r>
                              <w:r w:rsidRPr="00335040">
                                <w:rPr>
                                  <w:rFonts w:ascii="Fira Sans Condensed" w:hAnsi="Fira Sans Condensed"/>
                                  <w:sz w:val="20"/>
                                  <w:szCs w:val="20"/>
                                  <w:lang w:val="es-SV"/>
                                </w:rPr>
                                <w:t xml:space="preserve">Justicia de género |  </w:t>
                              </w:r>
                              <w:r w:rsidR="00A05E98">
                                <w:rPr>
                                  <w:rFonts w:ascii="Fira Sans Condensed" w:hAnsi="Fira Sans Condensed"/>
                                  <w:sz w:val="20"/>
                                  <w:szCs w:val="20"/>
                                  <w:lang w:val="es-SV"/>
                                </w:rPr>
                                <w:t>CARE USA</w:t>
                              </w:r>
                            </w:p>
                            <w:p w14:paraId="388CAD1F" w14:textId="75BBA12B" w:rsidR="00E33BAE" w:rsidRPr="00CB19C4" w:rsidRDefault="00E33BAE" w:rsidP="00E33BAE">
                              <w:pPr>
                                <w:rPr>
                                  <w:rFonts w:ascii="Fira Sans Condensed" w:hAnsi="Fira Sans Condensed"/>
                                  <w:sz w:val="20"/>
                                  <w:szCs w:val="20"/>
                                  <w:lang w:val="pt-BR"/>
                                </w:rPr>
                              </w:pPr>
                              <w:r w:rsidRPr="00335040">
                                <w:rPr>
                                  <w:rFonts w:ascii="Fira Sans Condensed" w:hAnsi="Fira Sans Condensed"/>
                                  <w:sz w:val="20"/>
                                  <w:szCs w:val="20"/>
                                  <w:lang w:val="es-SV"/>
                                </w:rPr>
                                <w:t>Correo electrónico:</w:t>
                              </w:r>
                              <w:r>
                                <w:rPr>
                                  <w:rFonts w:ascii="Fira Sans Condensed" w:hAnsi="Fira Sans Condensed"/>
                                  <w:sz w:val="20"/>
                                  <w:szCs w:val="20"/>
                                  <w:lang w:val="es-SV"/>
                                </w:rPr>
                                <w:br/>
                              </w:r>
                              <w:hyperlink r:id="rId38" w:history="1">
                                <w:r w:rsidRPr="00DD7D49">
                                  <w:rPr>
                                    <w:rStyle w:val="Hyperlink"/>
                                    <w:sz w:val="20"/>
                                    <w:szCs w:val="20"/>
                                    <w:lang w:val="es-SV"/>
                                  </w:rPr>
                                  <w:t>sarah.eckhoff@care.org</w:t>
                                </w:r>
                              </w:hyperlink>
                              <w:r w:rsidRPr="00335040">
                                <w:rPr>
                                  <w:rFonts w:ascii="Fira Sans Condensed" w:hAnsi="Fira Sans Condensed"/>
                                  <w:sz w:val="20"/>
                                  <w:szCs w:val="20"/>
                                  <w:lang w:val="es-SV"/>
                                </w:rPr>
                                <w:t xml:space="preserve"> </w:t>
                              </w:r>
                            </w:p>
                            <w:p w14:paraId="07DA5D46" w14:textId="77777777" w:rsidR="00E33BAE" w:rsidRPr="00CB19C4" w:rsidRDefault="00E33BAE" w:rsidP="00E33BAE">
                              <w:pPr>
                                <w:rPr>
                                  <w:rFonts w:ascii="Fira Sans Condensed" w:hAnsi="Fira Sans Condensed"/>
                                  <w:sz w:val="20"/>
                                  <w:szCs w:val="20"/>
                                  <w:lang w:val="pt-BR"/>
                                </w:rPr>
                              </w:pPr>
                            </w:p>
                          </w:txbxContent>
                        </wps:txbx>
                        <wps:bodyPr rot="0" vert="horz" wrap="square" lIns="91440" tIns="45720" rIns="91440" bIns="45720" anchor="t" anchorCtr="0">
                          <a:noAutofit/>
                        </wps:bodyPr>
                      </wps:wsp>
                      <wps:wsp>
                        <wps:cNvPr id="1349291602" name="Straight Connector 1349291602"/>
                        <wps:cNvCnPr/>
                        <wps:spPr>
                          <a:xfrm>
                            <a:off x="66539" y="59413"/>
                            <a:ext cx="6215380" cy="0"/>
                          </a:xfrm>
                          <a:prstGeom prst="line">
                            <a:avLst/>
                          </a:prstGeom>
                          <a:grpFill/>
                          <a:ln w="9525" cap="flat" cmpd="sng" algn="ctr">
                            <a:solidFill>
                              <a:srgbClr val="E36F1E">
                                <a:shade val="95000"/>
                                <a:satMod val="105000"/>
                              </a:srgbClr>
                            </a:solidFill>
                            <a:prstDash val="solid"/>
                          </a:ln>
                          <a:effectLst/>
                        </wps:spPr>
                        <wps:bodyPr/>
                      </wps:wsp>
                      <pic:pic xmlns:pic="http://schemas.openxmlformats.org/drawingml/2006/picture">
                        <pic:nvPicPr>
                          <pic:cNvPr id="1669560973" name="Picture 1669560973" descr="Logo&#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5762539" y="420956"/>
                            <a:ext cx="557530" cy="698500"/>
                          </a:xfrm>
                          <a:prstGeom prst="rect">
                            <a:avLst/>
                          </a:prstGeom>
                          <a:grpFill/>
                        </pic:spPr>
                      </pic:pic>
                      <wps:wsp>
                        <wps:cNvPr id="1498943989" name="Text Box 2"/>
                        <wps:cNvSpPr txBox="1">
                          <a:spLocks noChangeArrowheads="1"/>
                        </wps:cNvSpPr>
                        <wps:spPr bwMode="auto">
                          <a:xfrm>
                            <a:off x="1960682" y="134884"/>
                            <a:ext cx="1729137" cy="1286294"/>
                          </a:xfrm>
                          <a:prstGeom prst="rect">
                            <a:avLst/>
                          </a:prstGeom>
                          <a:noFill/>
                          <a:ln w="9525">
                            <a:noFill/>
                            <a:miter lim="800000"/>
                            <a:headEnd/>
                            <a:tailEnd/>
                          </a:ln>
                        </wps:spPr>
                        <wps:txbx>
                          <w:txbxContent>
                            <w:p w14:paraId="29AF75BF" w14:textId="7F086AA0" w:rsidR="00E33BAE" w:rsidRPr="00A05E98" w:rsidRDefault="00E33BAE" w:rsidP="00E33BAE">
                              <w:pPr>
                                <w:rPr>
                                  <w:rFonts w:ascii="Fira Sans Condensed" w:hAnsi="Fira Sans Condensed"/>
                                  <w:sz w:val="20"/>
                                  <w:szCs w:val="20"/>
                                  <w:lang w:val="es-SV"/>
                                </w:rPr>
                              </w:pPr>
                              <w:r w:rsidRPr="00335040">
                                <w:rPr>
                                  <w:rFonts w:ascii="Fira Sans Condensed" w:hAnsi="Fira Sans Condensed"/>
                                  <w:b/>
                                  <w:bCs/>
                                  <w:sz w:val="20"/>
                                  <w:szCs w:val="20"/>
                                  <w:lang w:val="es-SV"/>
                                </w:rPr>
                                <w:t xml:space="preserve"> </w:t>
                              </w:r>
                              <w:r w:rsidRPr="00335040">
                                <w:rPr>
                                  <w:rFonts w:ascii="Fira Sans Condensed" w:hAnsi="Fira Sans Condensed"/>
                                  <w:b/>
                                  <w:bCs/>
                                  <w:sz w:val="20"/>
                                  <w:szCs w:val="20"/>
                                  <w:lang w:val="es-SV"/>
                                </w:rPr>
                                <w:br/>
                              </w:r>
                              <w:r w:rsidRPr="00335040">
                                <w:rPr>
                                  <w:rFonts w:ascii="Fira Sans Condensed" w:hAnsi="Fira Sans Condensed"/>
                                  <w:b/>
                                  <w:bCs/>
                                  <w:color w:val="E36F1E" w:themeColor="text1"/>
                                  <w:sz w:val="20"/>
                                  <w:szCs w:val="20"/>
                                  <w:lang w:val="es-SV"/>
                                </w:rPr>
                                <w:t xml:space="preserve">Hilawit Gebrehanna Asesora </w:t>
                              </w:r>
                              <w:r w:rsidRPr="00335040">
                                <w:rPr>
                                  <w:rFonts w:ascii="Fira Sans Condensed" w:hAnsi="Fira Sans Condensed"/>
                                  <w:sz w:val="20"/>
                                  <w:szCs w:val="20"/>
                                  <w:lang w:val="es-SV"/>
                                </w:rPr>
                                <w:br/>
                                <w:t xml:space="preserve">Técnica Sénior, Normas Sociales | Justicia de </w:t>
                              </w:r>
                              <w:r>
                                <w:rPr>
                                  <w:rFonts w:ascii="Fira Sans Condensed" w:hAnsi="Fira Sans Condensed"/>
                                  <w:sz w:val="20"/>
                                  <w:szCs w:val="20"/>
                                  <w:lang w:val="es-SV"/>
                                </w:rPr>
                                <w:t>G</w:t>
                              </w:r>
                              <w:r w:rsidRPr="00335040">
                                <w:rPr>
                                  <w:rFonts w:ascii="Fira Sans Condensed" w:hAnsi="Fira Sans Condensed"/>
                                  <w:sz w:val="20"/>
                                  <w:szCs w:val="20"/>
                                  <w:lang w:val="es-SV"/>
                                </w:rPr>
                                <w:t xml:space="preserve">énero |  </w:t>
                              </w:r>
                              <w:r w:rsidR="00A05E98">
                                <w:rPr>
                                  <w:rFonts w:ascii="Fira Sans Condensed" w:hAnsi="Fira Sans Condensed"/>
                                  <w:sz w:val="20"/>
                                  <w:szCs w:val="20"/>
                                  <w:lang w:val="es-SV"/>
                                </w:rPr>
                                <w:t>CARE USA</w:t>
                              </w:r>
                            </w:p>
                            <w:p w14:paraId="4B44E219" w14:textId="29DACB91" w:rsidR="00E33BAE" w:rsidRPr="00335040" w:rsidRDefault="00E33BAE" w:rsidP="00E33BAE">
                              <w:pPr>
                                <w:rPr>
                                  <w:rStyle w:val="Hyperlink"/>
                                  <w:sz w:val="20"/>
                                  <w:lang w:val="es-SV"/>
                                </w:rPr>
                              </w:pPr>
                              <w:r w:rsidRPr="00335040">
                                <w:rPr>
                                  <w:rFonts w:ascii="Fira Sans Condensed" w:hAnsi="Fira Sans Condensed"/>
                                  <w:sz w:val="20"/>
                                  <w:szCs w:val="20"/>
                                  <w:lang w:val="es-SV"/>
                                </w:rPr>
                                <w:t xml:space="preserve">Correo electrónico: </w:t>
                              </w:r>
                              <w:hyperlink r:id="rId40" w:history="1">
                                <w:r w:rsidR="00AB7321" w:rsidRPr="00DD7D49">
                                  <w:rPr>
                                    <w:rStyle w:val="Hyperlink"/>
                                    <w:sz w:val="20"/>
                                    <w:szCs w:val="20"/>
                                    <w:lang w:val="es-SV"/>
                                  </w:rPr>
                                  <w:t>hilawit.gebrehanna@care.org</w:t>
                                </w:r>
                              </w:hyperlink>
                              <w:r w:rsidRPr="00335040">
                                <w:rPr>
                                  <w:rStyle w:val="Hyperlink"/>
                                  <w:sz w:val="20"/>
                                  <w:szCs w:val="20"/>
                                  <w:lang w:val="es-SV"/>
                                </w:rPr>
                                <w:t xml:space="preserve"> </w:t>
                              </w:r>
                            </w:p>
                          </w:txbxContent>
                        </wps:txbx>
                        <wps:bodyPr rot="0" vert="horz" wrap="square" lIns="91440" tIns="45720" rIns="91440" bIns="45720" anchor="t" anchorCtr="0">
                          <a:noAutofit/>
                        </wps:bodyPr>
                      </wps:wsp>
                      <wps:wsp>
                        <wps:cNvPr id="1238396060" name="Text Box 2"/>
                        <wps:cNvSpPr txBox="1">
                          <a:spLocks noChangeArrowheads="1"/>
                        </wps:cNvSpPr>
                        <wps:spPr bwMode="auto">
                          <a:xfrm>
                            <a:off x="3893725" y="134872"/>
                            <a:ext cx="1760802" cy="1350894"/>
                          </a:xfrm>
                          <a:prstGeom prst="rect">
                            <a:avLst/>
                          </a:prstGeom>
                          <a:grpFill/>
                          <a:ln w="9525">
                            <a:noFill/>
                            <a:miter lim="800000"/>
                            <a:headEnd/>
                            <a:tailEnd/>
                          </a:ln>
                        </wps:spPr>
                        <wps:txbx>
                          <w:txbxContent>
                            <w:p w14:paraId="7A6EA59E" w14:textId="26A0CB63" w:rsidR="00E33BAE" w:rsidRPr="00335040" w:rsidRDefault="00E33BAE" w:rsidP="00E33BAE">
                              <w:pPr>
                                <w:rPr>
                                  <w:rFonts w:ascii="Fira Sans Condensed" w:hAnsi="Fira Sans Condensed"/>
                                  <w:b/>
                                  <w:bCs/>
                                  <w:sz w:val="20"/>
                                  <w:szCs w:val="20"/>
                                  <w:lang w:val="es-SV"/>
                                </w:rPr>
                              </w:pPr>
                              <w:r w:rsidRPr="00335040">
                                <w:rPr>
                                  <w:rFonts w:ascii="Fira Sans Condensed" w:hAnsi="Fira Sans Condensed"/>
                                  <w:b/>
                                  <w:bCs/>
                                  <w:sz w:val="20"/>
                                  <w:szCs w:val="20"/>
                                  <w:lang w:val="es-SV"/>
                                </w:rPr>
                                <w:t xml:space="preserve"> </w:t>
                              </w:r>
                              <w:r w:rsidRPr="00335040">
                                <w:rPr>
                                  <w:rFonts w:ascii="Fira Sans Condensed" w:hAnsi="Fira Sans Condensed"/>
                                  <w:b/>
                                  <w:bCs/>
                                  <w:sz w:val="20"/>
                                  <w:szCs w:val="20"/>
                                  <w:lang w:val="es-SV"/>
                                </w:rPr>
                                <w:br/>
                              </w:r>
                              <w:r w:rsidRPr="00335040">
                                <w:rPr>
                                  <w:rFonts w:ascii="Fira Sans Condensed" w:hAnsi="Fira Sans Condensed"/>
                                  <w:b/>
                                  <w:bCs/>
                                  <w:color w:val="E36F1E" w:themeColor="text1"/>
                                  <w:sz w:val="20"/>
                                  <w:szCs w:val="20"/>
                                  <w:lang w:val="es-SV"/>
                                </w:rPr>
                                <w:t>Esther Watts</w:t>
                              </w:r>
                              <w:r w:rsidRPr="00335040">
                                <w:rPr>
                                  <w:rFonts w:ascii="Fira Sans Condensed" w:hAnsi="Fira Sans Condensed"/>
                                  <w:sz w:val="20"/>
                                  <w:szCs w:val="20"/>
                                  <w:lang w:val="es-SV"/>
                                </w:rPr>
                                <w:br/>
                                <w:t xml:space="preserve">Directora Sénior de Género |  Justicia de </w:t>
                              </w:r>
                              <w:r>
                                <w:rPr>
                                  <w:rFonts w:ascii="Fira Sans Condensed" w:hAnsi="Fira Sans Condensed"/>
                                  <w:sz w:val="20"/>
                                  <w:szCs w:val="20"/>
                                  <w:lang w:val="es-SV"/>
                                </w:rPr>
                                <w:t>G</w:t>
                              </w:r>
                              <w:r w:rsidRPr="00335040">
                                <w:rPr>
                                  <w:rFonts w:ascii="Fira Sans Condensed" w:hAnsi="Fira Sans Condensed"/>
                                  <w:sz w:val="20"/>
                                  <w:szCs w:val="20"/>
                                  <w:lang w:val="es-SV"/>
                                </w:rPr>
                                <w:t xml:space="preserve">énero | </w:t>
                              </w:r>
                              <w:r w:rsidR="00A05E98">
                                <w:rPr>
                                  <w:rFonts w:ascii="Fira Sans Condensed" w:hAnsi="Fira Sans Condensed"/>
                                  <w:sz w:val="20"/>
                                  <w:szCs w:val="20"/>
                                  <w:lang w:val="es-SV"/>
                                </w:rPr>
                                <w:t>CARE USA</w:t>
                              </w:r>
                            </w:p>
                            <w:p w14:paraId="01D48D72" w14:textId="77777777" w:rsidR="00E33BAE" w:rsidRPr="00335040" w:rsidRDefault="00E33BAE" w:rsidP="00E33BAE">
                              <w:pPr>
                                <w:rPr>
                                  <w:rStyle w:val="Hyperlink"/>
                                  <w:sz w:val="20"/>
                                  <w:lang w:val="es-SV"/>
                                </w:rPr>
                              </w:pPr>
                              <w:r w:rsidRPr="00335040">
                                <w:rPr>
                                  <w:rFonts w:ascii="Fira Sans Condensed" w:hAnsi="Fira Sans Condensed"/>
                                  <w:sz w:val="20"/>
                                  <w:szCs w:val="20"/>
                                  <w:lang w:val="es-SV"/>
                                </w:rPr>
                                <w:t xml:space="preserve">Correo electrónico: </w:t>
                              </w:r>
                              <w:hyperlink r:id="rId41" w:history="1">
                                <w:r w:rsidRPr="00335040">
                                  <w:rPr>
                                    <w:rStyle w:val="Hyperlink"/>
                                    <w:sz w:val="20"/>
                                    <w:szCs w:val="20"/>
                                    <w:lang w:val="es-SV"/>
                                  </w:rPr>
                                  <w:t>esther.watts@care.org</w:t>
                                </w:r>
                              </w:hyperlink>
                              <w:r w:rsidRPr="00335040">
                                <w:rPr>
                                  <w:rFonts w:ascii="Fira Sans Condensed" w:hAnsi="Fira Sans Condensed"/>
                                  <w:bCs/>
                                  <w:sz w:val="20"/>
                                  <w:szCs w:val="20"/>
                                  <w:lang w:val="es-SV"/>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E6FD2D" id="Group 1502458318" o:spid="_x0000_s1040" style="position:absolute;left:0;text-align:left;margin-left:-12.5pt;margin-top:293.35pt;width:518.05pt;height:113pt;z-index:251813888;mso-position-horizontal-relative:margin;mso-position-vertical-relative:page;mso-width-relative:margin;mso-height-relative:margin" coordorigin=",594" coordsize="64817,143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">
                <v:shapetype id="_x0000_t202" coordsize="21600,21600" o:spt="202" path="m,l,21600r21600,l21600,xe">
                  <v:stroke joinstyle="miter"/>
                  <v:path gradientshapeok="t" o:connecttype="rect"/>
                </v:shapetype>
                <v:shape id="_x0000_s1041" type="#_x0000_t202" style="position:absolute;top:2017;width:64817;height:12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" filled="f" stroked="f">
                  <v:textbox>
                    <w:txbxContent>
                      <w:p w14:paraId="122BE213" w14:textId="74234D7E" w:rsidR="00E33BAE" w:rsidRPr="00335040" w:rsidRDefault="00E33BAE" w:rsidP="00E33BAE">
                        <w:pPr>
                          <w:spacing w:before="120"/>
                          <w:ind w:right="6946"/>
                          <w:rPr>
                            <w:rFonts w:ascii="Fira Sans Condensed" w:hAnsi="Fira Sans Condensed"/>
                            <w:sz w:val="20"/>
                            <w:szCs w:val="20"/>
                            <w:lang w:val="es-SV"/>
                          </w:rPr>
                        </w:pPr>
                        <w:r w:rsidRPr="00335040">
                          <w:rPr>
                            <w:rFonts w:ascii="Fira Sans Condensed" w:hAnsi="Fira Sans Condensed"/>
                            <w:b/>
                            <w:bCs/>
                            <w:color w:val="E36F1E" w:themeColor="text1"/>
                            <w:sz w:val="20"/>
                            <w:szCs w:val="20"/>
                            <w:lang w:val="es-SV"/>
                          </w:rPr>
                          <w:t xml:space="preserve">Sarah Eckhoff </w:t>
                        </w:r>
                        <w:r w:rsidRPr="00335040">
                          <w:rPr>
                            <w:rFonts w:ascii="Fira Sans Condensed" w:hAnsi="Fira Sans Condensed"/>
                            <w:sz w:val="20"/>
                            <w:szCs w:val="20"/>
                            <w:lang w:val="es-SV"/>
                          </w:rPr>
                          <w:br/>
                          <w:t xml:space="preserve">Directora de Calidad e Impacto </w:t>
                        </w:r>
                        <w:r>
                          <w:rPr>
                            <w:rFonts w:ascii="Fira Sans Condensed" w:hAnsi="Fira Sans Condensed"/>
                            <w:sz w:val="20"/>
                            <w:szCs w:val="20"/>
                            <w:lang w:val="es-SV"/>
                          </w:rPr>
                          <w:br/>
                        </w:r>
                        <w:r w:rsidRPr="00335040">
                          <w:rPr>
                            <w:rFonts w:ascii="Fira Sans Condensed" w:hAnsi="Fira Sans Condensed"/>
                            <w:sz w:val="20"/>
                            <w:szCs w:val="20"/>
                            <w:lang w:val="es-SV"/>
                          </w:rPr>
                          <w:t>del</w:t>
                        </w:r>
                        <w:r>
                          <w:rPr>
                            <w:rFonts w:ascii="Fira Sans Condensed" w:hAnsi="Fira Sans Condensed"/>
                            <w:sz w:val="20"/>
                            <w:szCs w:val="20"/>
                            <w:lang w:val="es-SV"/>
                          </w:rPr>
                          <w:t xml:space="preserve"> </w:t>
                        </w:r>
                        <w:r w:rsidRPr="00335040">
                          <w:rPr>
                            <w:rFonts w:ascii="Fira Sans Condensed" w:hAnsi="Fira Sans Condensed"/>
                            <w:sz w:val="20"/>
                            <w:szCs w:val="20"/>
                            <w:lang w:val="es-SV"/>
                          </w:rPr>
                          <w:t xml:space="preserve">Programa de Género | </w:t>
                        </w:r>
                        <w:r w:rsidR="00A05E98">
                          <w:rPr>
                            <w:rFonts w:ascii="Fira Sans Condensed" w:hAnsi="Fira Sans Condensed"/>
                            <w:sz w:val="20"/>
                            <w:szCs w:val="20"/>
                            <w:lang w:val="es-SV"/>
                          </w:rPr>
                          <w:br/>
                        </w:r>
                        <w:r w:rsidRPr="00335040">
                          <w:rPr>
                            <w:rFonts w:ascii="Fira Sans Condensed" w:hAnsi="Fira Sans Condensed"/>
                            <w:sz w:val="20"/>
                            <w:szCs w:val="20"/>
                            <w:lang w:val="es-SV"/>
                          </w:rPr>
                          <w:t xml:space="preserve">Justicia de género |  </w:t>
                        </w:r>
                        <w:r w:rsidR="00A05E98">
                          <w:rPr>
                            <w:rFonts w:ascii="Fira Sans Condensed" w:hAnsi="Fira Sans Condensed"/>
                            <w:sz w:val="20"/>
                            <w:szCs w:val="20"/>
                            <w:lang w:val="es-SV"/>
                          </w:rPr>
                          <w:t>CARE USA</w:t>
                        </w:r>
                      </w:p>
                      <w:p w14:paraId="388CAD1F" w14:textId="75BBA12B" w:rsidR="00E33BAE" w:rsidRPr="00CB19C4" w:rsidRDefault="00E33BAE" w:rsidP="00E33BAE">
                        <w:pPr>
                          <w:rPr>
                            <w:rFonts w:ascii="Fira Sans Condensed" w:hAnsi="Fira Sans Condensed"/>
                            <w:sz w:val="20"/>
                            <w:szCs w:val="20"/>
                            <w:lang w:val="pt-BR"/>
                          </w:rPr>
                        </w:pPr>
                        <w:r w:rsidRPr="00335040">
                          <w:rPr>
                            <w:rFonts w:ascii="Fira Sans Condensed" w:hAnsi="Fira Sans Condensed"/>
                            <w:sz w:val="20"/>
                            <w:szCs w:val="20"/>
                            <w:lang w:val="es-SV"/>
                          </w:rPr>
                          <w:t>Correo electrónico:</w:t>
                        </w:r>
                        <w:r>
                          <w:rPr>
                            <w:rFonts w:ascii="Fira Sans Condensed" w:hAnsi="Fira Sans Condensed"/>
                            <w:sz w:val="20"/>
                            <w:szCs w:val="20"/>
                            <w:lang w:val="es-SV"/>
                          </w:rPr>
                          <w:br/>
                        </w:r>
                        <w:hyperlink r:id="rId42" w:history="1">
                          <w:r w:rsidRPr="00DD7D49">
                            <w:rPr>
                              <w:rStyle w:val="Hyperlink"/>
                              <w:sz w:val="20"/>
                              <w:szCs w:val="20"/>
                              <w:lang w:val="es-SV"/>
                            </w:rPr>
                            <w:t>sarah.eckhoff@care.org</w:t>
                          </w:r>
                        </w:hyperlink>
                        <w:r w:rsidRPr="00335040">
                          <w:rPr>
                            <w:rFonts w:ascii="Fira Sans Condensed" w:hAnsi="Fira Sans Condensed"/>
                            <w:sz w:val="20"/>
                            <w:szCs w:val="20"/>
                            <w:lang w:val="es-SV"/>
                          </w:rPr>
                          <w:t xml:space="preserve"> </w:t>
                        </w:r>
                      </w:p>
                      <w:p w14:paraId="07DA5D46" w14:textId="77777777" w:rsidR="00E33BAE" w:rsidRPr="00CB19C4" w:rsidRDefault="00E33BAE" w:rsidP="00E33BAE">
                        <w:pPr>
                          <w:rPr>
                            <w:rFonts w:ascii="Fira Sans Condensed" w:hAnsi="Fira Sans Condensed"/>
                            <w:sz w:val="20"/>
                            <w:szCs w:val="20"/>
                            <w:lang w:val="pt-BR"/>
                          </w:rPr>
                        </w:pPr>
                      </w:p>
                    </w:txbxContent>
                  </v:textbox>
                </v:shape>
                <v:line id="Straight Connector 1349291602" o:spid="_x0000_s1042" style="position:absolute;visibility:visible;mso-wrap-style:square" from="665,594" to="62819,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" strokecolor="#e36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9560973" o:spid="_x0000_s1043" type="#_x0000_t75" alt="Logo&#10;&#10;Description automatically generated" style="position:absolute;left:57625;top:4209;width:5575;height:69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">
                  <v:imagedata r:id="rId43" o:title="Logo&#10;&#10;Description automatically generated"/>
                </v:shape>
                <v:shape id="_x0000_s1044" type="#_x0000_t202" style="position:absolute;left:19606;top:1348;width:17292;height:12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" filled="f" stroked="f">
                  <v:textbox>
                    <w:txbxContent>
                      <w:p w14:paraId="29AF75BF" w14:textId="7F086AA0" w:rsidR="00E33BAE" w:rsidRPr="00A05E98" w:rsidRDefault="00E33BAE" w:rsidP="00E33BAE">
                        <w:pPr>
                          <w:rPr>
                            <w:rFonts w:ascii="Fira Sans Condensed" w:hAnsi="Fira Sans Condensed"/>
                            <w:sz w:val="20"/>
                            <w:szCs w:val="20"/>
                            <w:lang w:val="es-SV"/>
                          </w:rPr>
                        </w:pPr>
                        <w:r w:rsidRPr="00335040">
                          <w:rPr>
                            <w:rFonts w:ascii="Fira Sans Condensed" w:hAnsi="Fira Sans Condensed"/>
                            <w:b/>
                            <w:bCs/>
                            <w:sz w:val="20"/>
                            <w:szCs w:val="20"/>
                            <w:lang w:val="es-SV"/>
                          </w:rPr>
                          <w:t xml:space="preserve"> </w:t>
                        </w:r>
                        <w:r w:rsidRPr="00335040">
                          <w:rPr>
                            <w:rFonts w:ascii="Fira Sans Condensed" w:hAnsi="Fira Sans Condensed"/>
                            <w:b/>
                            <w:bCs/>
                            <w:sz w:val="20"/>
                            <w:szCs w:val="20"/>
                            <w:lang w:val="es-SV"/>
                          </w:rPr>
                          <w:br/>
                        </w:r>
                        <w:r w:rsidRPr="00335040">
                          <w:rPr>
                            <w:rFonts w:ascii="Fira Sans Condensed" w:hAnsi="Fira Sans Condensed"/>
                            <w:b/>
                            <w:bCs/>
                            <w:color w:val="E36F1E" w:themeColor="text1"/>
                            <w:sz w:val="20"/>
                            <w:szCs w:val="20"/>
                            <w:lang w:val="es-SV"/>
                          </w:rPr>
                          <w:t xml:space="preserve">Hilawit Gebrehanna Asesora </w:t>
                        </w:r>
                        <w:r w:rsidRPr="00335040">
                          <w:rPr>
                            <w:rFonts w:ascii="Fira Sans Condensed" w:hAnsi="Fira Sans Condensed"/>
                            <w:sz w:val="20"/>
                            <w:szCs w:val="20"/>
                            <w:lang w:val="es-SV"/>
                          </w:rPr>
                          <w:br/>
                          <w:t xml:space="preserve">Técnica Sénior, Normas Sociales | Justicia de </w:t>
                        </w:r>
                        <w:r>
                          <w:rPr>
                            <w:rFonts w:ascii="Fira Sans Condensed" w:hAnsi="Fira Sans Condensed"/>
                            <w:sz w:val="20"/>
                            <w:szCs w:val="20"/>
                            <w:lang w:val="es-SV"/>
                          </w:rPr>
                          <w:t>G</w:t>
                        </w:r>
                        <w:r w:rsidRPr="00335040">
                          <w:rPr>
                            <w:rFonts w:ascii="Fira Sans Condensed" w:hAnsi="Fira Sans Condensed"/>
                            <w:sz w:val="20"/>
                            <w:szCs w:val="20"/>
                            <w:lang w:val="es-SV"/>
                          </w:rPr>
                          <w:t xml:space="preserve">énero |  </w:t>
                        </w:r>
                        <w:r w:rsidR="00A05E98">
                          <w:rPr>
                            <w:rFonts w:ascii="Fira Sans Condensed" w:hAnsi="Fira Sans Condensed"/>
                            <w:sz w:val="20"/>
                            <w:szCs w:val="20"/>
                            <w:lang w:val="es-SV"/>
                          </w:rPr>
                          <w:t>CARE USA</w:t>
                        </w:r>
                      </w:p>
                      <w:p w14:paraId="4B44E219" w14:textId="29DACB91" w:rsidR="00E33BAE" w:rsidRPr="00335040" w:rsidRDefault="00E33BAE" w:rsidP="00E33BAE">
                        <w:pPr>
                          <w:rPr>
                            <w:rStyle w:val="Hyperlink"/>
                            <w:sz w:val="20"/>
                            <w:lang w:val="es-SV"/>
                          </w:rPr>
                        </w:pPr>
                        <w:r w:rsidRPr="00335040">
                          <w:rPr>
                            <w:rFonts w:ascii="Fira Sans Condensed" w:hAnsi="Fira Sans Condensed"/>
                            <w:sz w:val="20"/>
                            <w:szCs w:val="20"/>
                            <w:lang w:val="es-SV"/>
                          </w:rPr>
                          <w:t xml:space="preserve">Correo electrónico: </w:t>
                        </w:r>
                        <w:hyperlink r:id="rId44" w:history="1">
                          <w:r w:rsidR="00AB7321" w:rsidRPr="00DD7D49">
                            <w:rPr>
                              <w:rStyle w:val="Hyperlink"/>
                              <w:sz w:val="20"/>
                              <w:szCs w:val="20"/>
                              <w:lang w:val="es-SV"/>
                            </w:rPr>
                            <w:t>hilawit.gebrehanna@care.org</w:t>
                          </w:r>
                        </w:hyperlink>
                        <w:r w:rsidRPr="00335040">
                          <w:rPr>
                            <w:rStyle w:val="Hyperlink"/>
                            <w:sz w:val="20"/>
                            <w:szCs w:val="20"/>
                            <w:lang w:val="es-SV"/>
                          </w:rPr>
                          <w:t xml:space="preserve"> </w:t>
                        </w:r>
                      </w:p>
                    </w:txbxContent>
                  </v:textbox>
                </v:shape>
                <v:shape id="_x0000_s1045" type="#_x0000_t202" style="position:absolute;left:38937;top:1348;width:17608;height:13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" filled="f" stroked="f">
                  <v:textbox>
                    <w:txbxContent>
                      <w:p w14:paraId="7A6EA59E" w14:textId="26A0CB63" w:rsidR="00E33BAE" w:rsidRPr="00335040" w:rsidRDefault="00E33BAE" w:rsidP="00E33BAE">
                        <w:pPr>
                          <w:rPr>
                            <w:rFonts w:ascii="Fira Sans Condensed" w:hAnsi="Fira Sans Condensed"/>
                            <w:b/>
                            <w:bCs/>
                            <w:sz w:val="20"/>
                            <w:szCs w:val="20"/>
                            <w:lang w:val="es-SV"/>
                          </w:rPr>
                        </w:pPr>
                        <w:r w:rsidRPr="00335040">
                          <w:rPr>
                            <w:rFonts w:ascii="Fira Sans Condensed" w:hAnsi="Fira Sans Condensed"/>
                            <w:b/>
                            <w:bCs/>
                            <w:sz w:val="20"/>
                            <w:szCs w:val="20"/>
                            <w:lang w:val="es-SV"/>
                          </w:rPr>
                          <w:t xml:space="preserve"> </w:t>
                        </w:r>
                        <w:r w:rsidRPr="00335040">
                          <w:rPr>
                            <w:rFonts w:ascii="Fira Sans Condensed" w:hAnsi="Fira Sans Condensed"/>
                            <w:b/>
                            <w:bCs/>
                            <w:sz w:val="20"/>
                            <w:szCs w:val="20"/>
                            <w:lang w:val="es-SV"/>
                          </w:rPr>
                          <w:br/>
                        </w:r>
                        <w:r w:rsidRPr="00335040">
                          <w:rPr>
                            <w:rFonts w:ascii="Fira Sans Condensed" w:hAnsi="Fira Sans Condensed"/>
                            <w:b/>
                            <w:bCs/>
                            <w:color w:val="E36F1E" w:themeColor="text1"/>
                            <w:sz w:val="20"/>
                            <w:szCs w:val="20"/>
                            <w:lang w:val="es-SV"/>
                          </w:rPr>
                          <w:t>Esther Watts</w:t>
                        </w:r>
                        <w:r w:rsidRPr="00335040">
                          <w:rPr>
                            <w:rFonts w:ascii="Fira Sans Condensed" w:hAnsi="Fira Sans Condensed"/>
                            <w:sz w:val="20"/>
                            <w:szCs w:val="20"/>
                            <w:lang w:val="es-SV"/>
                          </w:rPr>
                          <w:br/>
                          <w:t xml:space="preserve">Directora Sénior de Género |  Justicia de </w:t>
                        </w:r>
                        <w:r>
                          <w:rPr>
                            <w:rFonts w:ascii="Fira Sans Condensed" w:hAnsi="Fira Sans Condensed"/>
                            <w:sz w:val="20"/>
                            <w:szCs w:val="20"/>
                            <w:lang w:val="es-SV"/>
                          </w:rPr>
                          <w:t>G</w:t>
                        </w:r>
                        <w:r w:rsidRPr="00335040">
                          <w:rPr>
                            <w:rFonts w:ascii="Fira Sans Condensed" w:hAnsi="Fira Sans Condensed"/>
                            <w:sz w:val="20"/>
                            <w:szCs w:val="20"/>
                            <w:lang w:val="es-SV"/>
                          </w:rPr>
                          <w:t xml:space="preserve">énero | </w:t>
                        </w:r>
                        <w:r w:rsidR="00A05E98">
                          <w:rPr>
                            <w:rFonts w:ascii="Fira Sans Condensed" w:hAnsi="Fira Sans Condensed"/>
                            <w:sz w:val="20"/>
                            <w:szCs w:val="20"/>
                            <w:lang w:val="es-SV"/>
                          </w:rPr>
                          <w:t>CARE USA</w:t>
                        </w:r>
                      </w:p>
                      <w:p w14:paraId="01D48D72" w14:textId="77777777" w:rsidR="00E33BAE" w:rsidRPr="00335040" w:rsidRDefault="00E33BAE" w:rsidP="00E33BAE">
                        <w:pPr>
                          <w:rPr>
                            <w:rStyle w:val="Hyperlink"/>
                            <w:sz w:val="20"/>
                            <w:lang w:val="es-SV"/>
                          </w:rPr>
                        </w:pPr>
                        <w:r w:rsidRPr="00335040">
                          <w:rPr>
                            <w:rFonts w:ascii="Fira Sans Condensed" w:hAnsi="Fira Sans Condensed"/>
                            <w:sz w:val="20"/>
                            <w:szCs w:val="20"/>
                            <w:lang w:val="es-SV"/>
                          </w:rPr>
                          <w:t xml:space="preserve">Correo electrónico: </w:t>
                        </w:r>
                        <w:hyperlink r:id="rId45" w:history="1">
                          <w:r w:rsidRPr="00335040">
                            <w:rPr>
                              <w:rStyle w:val="Hyperlink"/>
                              <w:sz w:val="20"/>
                              <w:szCs w:val="20"/>
                              <w:lang w:val="es-SV"/>
                            </w:rPr>
                            <w:t>esther.watts@care.org</w:t>
                          </w:r>
                        </w:hyperlink>
                        <w:r w:rsidRPr="00335040">
                          <w:rPr>
                            <w:rFonts w:ascii="Fira Sans Condensed" w:hAnsi="Fira Sans Condensed"/>
                            <w:bCs/>
                            <w:sz w:val="20"/>
                            <w:szCs w:val="20"/>
                            <w:lang w:val="es-SV"/>
                          </w:rPr>
                          <w:t xml:space="preserve"> </w:t>
                        </w:r>
                      </w:p>
                    </w:txbxContent>
                  </v:textbox>
                </v:shape>
                <w10:wrap anchorx="margin" anchory="page"/>
              </v:group>
            </w:pict>
          </mc:Fallback>
        </mc:AlternateContent>
      </w:r>
    </w:p>
    <w:p w14:paraId="0B92DAD1" w14:textId="53FD32EA" w:rsidR="00BA1B6D" w:rsidRPr="0049584F" w:rsidRDefault="00BA1B6D">
      <w:pPr>
        <w:rPr>
          <w:lang w:val="es-ES"/>
        </w:rPr>
      </w:pPr>
    </w:p>
    <w:p w14:paraId="7036BC55" w14:textId="6E5DDD30" w:rsidR="007B5004" w:rsidRPr="0049584F" w:rsidRDefault="007B5004">
      <w:pPr>
        <w:rPr>
          <w:lang w:val="es-ES"/>
        </w:rPr>
      </w:pPr>
    </w:p>
    <w:p w14:paraId="31A8EBDD" w14:textId="06069033" w:rsidR="007B5004" w:rsidRDefault="00F75C7A">
      <w:r w:rsidRPr="007B5004">
        <w:rPr>
          <w:rStyle w:val="Hyperlink"/>
          <w:rFonts w:asciiTheme="minorHAnsi" w:hAnsiTheme="minorHAnsi"/>
          <w:noProof/>
        </w:rPr>
        <mc:AlternateContent>
          <mc:Choice Requires="wps">
            <w:drawing>
              <wp:anchor distT="71755" distB="45720" distL="288290" distR="288290" simplePos="0" relativeHeight="251810816" behindDoc="1" locked="0" layoutInCell="1" allowOverlap="1" wp14:anchorId="3CFF9CA5" wp14:editId="0DD7B4AB">
                <wp:simplePos x="0" y="0"/>
                <wp:positionH relativeFrom="page">
                  <wp:posOffset>-165370</wp:posOffset>
                </wp:positionH>
                <wp:positionV relativeFrom="page">
                  <wp:posOffset>5321030</wp:posOffset>
                </wp:positionV>
                <wp:extent cx="7939405" cy="4725616"/>
                <wp:effectExtent l="0" t="0" r="0" b="0"/>
                <wp:wrapTight wrapText="bothSides">
                  <wp:wrapPolygon edited="0">
                    <wp:start x="0" y="0"/>
                    <wp:lineTo x="0" y="21539"/>
                    <wp:lineTo x="21560" y="21539"/>
                    <wp:lineTo x="21560" y="0"/>
                    <wp:lineTo x="0" y="0"/>
                  </wp:wrapPolygon>
                </wp:wrapTight>
                <wp:docPr id="13781376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9405" cy="4725616"/>
                        </a:xfrm>
                        <a:prstGeom prst="rect">
                          <a:avLst/>
                        </a:prstGeom>
                        <a:solidFill>
                          <a:srgbClr val="EEE9E5"/>
                        </a:solidFill>
                        <a:ln w="9525">
                          <a:noFill/>
                          <a:miter lim="800000"/>
                          <a:headEnd/>
                          <a:tailEnd/>
                        </a:ln>
                      </wps:spPr>
                      <wps:txbx>
                        <w:txbxContent>
                          <w:p w14:paraId="3F4B12B6" w14:textId="77777777" w:rsidR="007B5004" w:rsidRDefault="007B5004" w:rsidP="00C70EAC">
                            <w:pPr>
                              <w:pStyle w:val="paragraph"/>
                              <w:spacing w:before="0" w:beforeAutospacing="0" w:after="120" w:afterAutospacing="0"/>
                              <w:ind w:right="983"/>
                              <w:jc w:val="both"/>
                              <w:textAlignment w:val="baseline"/>
                              <w:rPr>
                                <w:rStyle w:val="normaltextrun"/>
                                <w:rFonts w:ascii="Fira Sans Condensed" w:hAnsi="Fira Sans Condensed" w:cs="Segoe UI"/>
                                <w:b/>
                                <w:bCs/>
                                <w:color w:val="191919"/>
                                <w:sz w:val="22"/>
                                <w:szCs w:val="22"/>
                              </w:rPr>
                            </w:pPr>
                          </w:p>
                          <w:p w14:paraId="3E19ACE1" w14:textId="77777777" w:rsidR="007B5004" w:rsidRPr="00335040" w:rsidRDefault="007B5004" w:rsidP="00C70EAC">
                            <w:pPr>
                              <w:pStyle w:val="paragraph"/>
                              <w:spacing w:before="0" w:beforeAutospacing="0" w:after="120" w:afterAutospacing="0"/>
                              <w:ind w:left="1134" w:right="983"/>
                              <w:jc w:val="both"/>
                              <w:textAlignment w:val="baseline"/>
                              <w:rPr>
                                <w:rFonts w:ascii="Segoe UI" w:hAnsi="Segoe UI" w:cs="Segoe UI"/>
                                <w:sz w:val="18"/>
                                <w:szCs w:val="18"/>
                                <w:lang w:val="es-SV"/>
                              </w:rPr>
                            </w:pPr>
                            <w:r w:rsidRPr="00335040">
                              <w:rPr>
                                <w:rStyle w:val="normaltextrun"/>
                                <w:rFonts w:ascii="Fira Sans Condensed" w:hAnsi="Fira Sans Condensed" w:cs="Segoe UI"/>
                                <w:b/>
                                <w:bCs/>
                                <w:color w:val="191919"/>
                                <w:sz w:val="22"/>
                                <w:szCs w:val="22"/>
                                <w:lang w:val="es-SV"/>
                              </w:rPr>
                              <w:t>UNA NOTA SOBRE EL PROCESO DETRÁS DE ESTE INFORME</w:t>
                            </w:r>
                          </w:p>
                          <w:p w14:paraId="7A0A08A1" w14:textId="77777777" w:rsidR="007B5004" w:rsidRPr="00335040" w:rsidRDefault="007B5004" w:rsidP="004A6D4D">
                            <w:pPr>
                              <w:pStyle w:val="paragraph"/>
                              <w:spacing w:before="0" w:beforeAutospacing="0" w:after="0" w:afterAutospacing="0"/>
                              <w:ind w:left="1134" w:right="983"/>
                              <w:jc w:val="both"/>
                              <w:textAlignment w:val="baseline"/>
                              <w:rPr>
                                <w:rFonts w:ascii="Segoe UI" w:hAnsi="Segoe UI" w:cs="Segoe UI"/>
                                <w:color w:val="E36F1E" w:themeColor="text1"/>
                                <w:sz w:val="18"/>
                                <w:szCs w:val="18"/>
                                <w:lang w:val="es-SV"/>
                              </w:rPr>
                            </w:pPr>
                            <w:r w:rsidRPr="00335040">
                              <w:rPr>
                                <w:rStyle w:val="normaltextrun"/>
                                <w:rFonts w:ascii="Fira Sans Condensed" w:hAnsi="Fira Sans Condensed" w:cs="Segoe UI"/>
                                <w:b/>
                                <w:bCs/>
                                <w:color w:val="E36F1E" w:themeColor="text1"/>
                                <w:sz w:val="22"/>
                                <w:szCs w:val="22"/>
                                <w:lang w:val="es-SV"/>
                              </w:rPr>
                              <w:t>Metodología</w:t>
                            </w:r>
                          </w:p>
                          <w:p w14:paraId="6DFA00F8" w14:textId="77777777" w:rsidR="007B5004" w:rsidRPr="00335040" w:rsidRDefault="007B5004" w:rsidP="00C70EAC">
                            <w:pPr>
                              <w:pStyle w:val="paragraph"/>
                              <w:spacing w:before="0" w:beforeAutospacing="0" w:after="120" w:afterAutospacing="0"/>
                              <w:ind w:left="1134" w:right="983"/>
                              <w:jc w:val="both"/>
                              <w:textAlignment w:val="baseline"/>
                              <w:rPr>
                                <w:rStyle w:val="eop"/>
                                <w:rFonts w:ascii="Fira Sans Condensed" w:hAnsi="Fira Sans Condensed"/>
                                <w:color w:val="191919"/>
                                <w:sz w:val="20"/>
                                <w:szCs w:val="20"/>
                                <w:lang w:val="es-SV"/>
                              </w:rPr>
                            </w:pPr>
                            <w:r w:rsidRPr="00335040">
                              <w:rPr>
                                <w:rStyle w:val="normaltextrun"/>
                                <w:rFonts w:ascii="Fira Sans Condensed" w:hAnsi="Fira Sans Condensed" w:cs="Segoe UI"/>
                                <w:sz w:val="20"/>
                                <w:szCs w:val="20"/>
                                <w:lang w:val="es-SV"/>
                              </w:rPr>
                              <w:t xml:space="preserve">Las oficinas de país en Bangladesh, Etiopía, Malawi y Uganda con sólidas carteras de programas de normas sociales se ofrecieron como voluntarias para participar en este ejercicio de aprendizaje, seleccionaron los programas que se incluirían y formularon preguntas clave de aprendizaje en consonancia con la Agenda de Aprendizaje Visión 2030 de CARE. Esto incluyó un enfoque particular en los grupos de impacto prioritario de los </w:t>
                            </w:r>
                            <w:r w:rsidRPr="00335040">
                              <w:rPr>
                                <w:rStyle w:val="normaltextrun"/>
                                <w:rFonts w:ascii="Fira Sans Condensed" w:hAnsi="Fira Sans Condensed" w:cs="Segoe UI"/>
                                <w:color w:val="000000"/>
                                <w:sz w:val="20"/>
                                <w:szCs w:val="20"/>
                                <w:lang w:val="es-SV"/>
                              </w:rPr>
                              <w:t>pequeños productores y las mujeres y niñas subbancarizadas y no bancarizadas.  </w:t>
                            </w:r>
                            <w:r w:rsidRPr="00335040">
                              <w:rPr>
                                <w:rStyle w:val="normaltextrun"/>
                                <w:rFonts w:ascii="Fira Sans Condensed" w:hAnsi="Fira Sans Condensed" w:cs="Segoe UI"/>
                                <w:color w:val="191919"/>
                                <w:sz w:val="20"/>
                                <w:szCs w:val="20"/>
                                <w:lang w:val="es-SV"/>
                              </w:rPr>
                              <w:t>CARE se asoció con el Programa Global Capstone de la Universidad George Washington para analizar los datos del programa de los 17 proyectos identificados. El equipo utilizó una herramienta de recolección que ayudó a capturar el impacto, la evidencia y el aprendizaje. Los aportes recopilados se consolidaron en una herramienta de creación de sentido, y los conocimientos se destilaron en resúmenes de aprendizaje y presentaciones para cada oficina de país y población de impacto.  </w:t>
                            </w:r>
                          </w:p>
                          <w:p w14:paraId="2B042D4B" w14:textId="77777777" w:rsidR="007B5004" w:rsidRPr="00335040" w:rsidRDefault="007B5004" w:rsidP="00C70EAC">
                            <w:pPr>
                              <w:pStyle w:val="paragraph"/>
                              <w:spacing w:before="0" w:beforeAutospacing="0" w:after="120" w:afterAutospacing="0"/>
                              <w:ind w:left="1134" w:right="983"/>
                              <w:jc w:val="both"/>
                              <w:textAlignment w:val="baseline"/>
                              <w:rPr>
                                <w:rFonts w:ascii="Segoe UI" w:hAnsi="Segoe UI" w:cs="Segoe UI"/>
                                <w:b/>
                                <w:bCs/>
                                <w:sz w:val="16"/>
                                <w:szCs w:val="16"/>
                                <w:lang w:val="es-SV"/>
                              </w:rPr>
                            </w:pPr>
                            <w:r w:rsidRPr="00335040">
                              <w:rPr>
                                <w:rStyle w:val="normaltextrun"/>
                                <w:rFonts w:ascii="Fira Sans Condensed" w:hAnsi="Fira Sans Condensed" w:cs="Segoe UI"/>
                                <w:sz w:val="20"/>
                                <w:szCs w:val="20"/>
                                <w:lang w:val="es-SV"/>
                              </w:rPr>
                              <w:t xml:space="preserve">Obtenga más información en los resúmenes de aprendizaje específicos para Bangladesh, Etiopía, Malawi y Uganda, y para </w:t>
                            </w:r>
                            <w:r w:rsidRPr="00335040">
                              <w:rPr>
                                <w:rStyle w:val="normaltextrun"/>
                                <w:rFonts w:ascii="Fira Sans Condensed" w:hAnsi="Fira Sans Condensed" w:cs="Segoe UI"/>
                                <w:color w:val="000000"/>
                                <w:sz w:val="20"/>
                                <w:szCs w:val="20"/>
                                <w:lang w:val="es-SV"/>
                              </w:rPr>
                              <w:t>pequeños productores y mujeres y niñas no bancarizadas y subbancarizadas.</w:t>
                            </w:r>
                          </w:p>
                          <w:p w14:paraId="5A4A722F" w14:textId="77777777" w:rsidR="007B5004" w:rsidRPr="00335040" w:rsidRDefault="007B5004" w:rsidP="004A6D4D">
                            <w:pPr>
                              <w:pStyle w:val="paragraph"/>
                              <w:spacing w:before="0" w:beforeAutospacing="0" w:after="0" w:afterAutospacing="0"/>
                              <w:ind w:left="1134" w:right="983"/>
                              <w:jc w:val="both"/>
                              <w:textAlignment w:val="baseline"/>
                              <w:rPr>
                                <w:rFonts w:ascii="Segoe UI" w:hAnsi="Segoe UI" w:cs="Segoe UI"/>
                                <w:color w:val="E36F1E" w:themeColor="text1"/>
                                <w:sz w:val="18"/>
                                <w:szCs w:val="18"/>
                                <w:lang w:val="es-SV"/>
                              </w:rPr>
                            </w:pPr>
                            <w:r w:rsidRPr="00335040">
                              <w:rPr>
                                <w:rStyle w:val="normaltextrun"/>
                                <w:rFonts w:ascii="Fira Sans Condensed" w:hAnsi="Fira Sans Condensed" w:cs="Segoe UI"/>
                                <w:b/>
                                <w:bCs/>
                                <w:color w:val="E36F1E" w:themeColor="text1"/>
                                <w:sz w:val="22"/>
                                <w:szCs w:val="22"/>
                                <w:lang w:val="es-SV"/>
                              </w:rPr>
                              <w:t>Desafíos y limitaciones</w:t>
                            </w:r>
                          </w:p>
                          <w:p w14:paraId="750B4A0A" w14:textId="77777777" w:rsidR="007B5004" w:rsidRPr="00335040" w:rsidRDefault="007B5004" w:rsidP="00C70EAC">
                            <w:pPr>
                              <w:pStyle w:val="paragraph"/>
                              <w:spacing w:before="0" w:beforeAutospacing="0" w:after="120" w:afterAutospacing="0"/>
                              <w:ind w:left="1134" w:right="983"/>
                              <w:jc w:val="both"/>
                              <w:textAlignment w:val="baseline"/>
                              <w:rPr>
                                <w:rFonts w:ascii="Segoe UI" w:hAnsi="Segoe UI" w:cs="Segoe UI"/>
                                <w:sz w:val="16"/>
                                <w:szCs w:val="16"/>
                                <w:lang w:val="es-SV"/>
                              </w:rPr>
                            </w:pPr>
                            <w:r w:rsidRPr="00335040">
                              <w:rPr>
                                <w:rStyle w:val="normaltextrun"/>
                                <w:rFonts w:ascii="Fira Sans Condensed" w:hAnsi="Fira Sans Condensed" w:cs="Segoe UI"/>
                                <w:color w:val="191919"/>
                                <w:sz w:val="20"/>
                                <w:szCs w:val="20"/>
                                <w:lang w:val="es-SV"/>
                              </w:rPr>
                              <w:t>La nomenclatura explícita de las normas sociales en los documentos de los programas fue inconsistente en todos los programas. Esto dificultó el análisis, ya que el equipo tuvo que pasar por múltiples rondas de revisión para identificar y extraer normas específicas, y la validación con el equipo del programa fue necesaria para garantizar la precisión. Esta experiencia puso de relieve la importancia de promover prácticas estandarizadas de identificación de normas en todos los programas para agilizar los análisis futuros y mejorar la comprensión general del impacto.</w:t>
                            </w:r>
                          </w:p>
                          <w:p w14:paraId="4D246116" w14:textId="77777777" w:rsidR="007B5004" w:rsidRPr="00335040" w:rsidRDefault="007B5004" w:rsidP="00C70EAC">
                            <w:pPr>
                              <w:pStyle w:val="paragraph"/>
                              <w:spacing w:before="0" w:beforeAutospacing="0" w:after="120" w:afterAutospacing="0"/>
                              <w:ind w:left="1134" w:right="983"/>
                              <w:jc w:val="both"/>
                              <w:textAlignment w:val="baseline"/>
                              <w:rPr>
                                <w:rFonts w:ascii="Segoe UI" w:hAnsi="Segoe UI" w:cs="Segoe UI"/>
                                <w:sz w:val="16"/>
                                <w:szCs w:val="16"/>
                                <w:lang w:val="es-SV"/>
                              </w:rPr>
                            </w:pPr>
                            <w:r w:rsidRPr="00335040">
                              <w:rPr>
                                <w:rStyle w:val="normaltextrun"/>
                                <w:rFonts w:ascii="Fira Sans Condensed" w:hAnsi="Fira Sans Condensed" w:cs="Segoe UI"/>
                                <w:color w:val="191919"/>
                                <w:sz w:val="20"/>
                                <w:szCs w:val="20"/>
                                <w:lang w:val="es-SV"/>
                              </w:rPr>
                              <w:t xml:space="preserve">Las limitaciones del cronograma también plantearon desafíos. Originalmente concebido como un esfuerzo de varios años, el ejercicio tuvo que adaptarse a un cronograma comprimido debido a factores internos. Este ajuste influyó significativamente en el proceso de selección de proyectos y planteó posibles limitaciones en la profundidad del análisis y los resultados generales </w:t>
                            </w:r>
                            <w:r w:rsidRPr="00335040">
                              <w:rPr>
                                <w:rStyle w:val="eop"/>
                                <w:rFonts w:ascii="Fira Sans Condensed" w:hAnsi="Fira Sans Condensed"/>
                                <w:color w:val="191919"/>
                                <w:sz w:val="20"/>
                                <w:szCs w:val="20"/>
                                <w:lang w:val="es-SV"/>
                              </w:rPr>
                              <w:t xml:space="preserve"> (por ejemplo, los proyectos identificados para su inclusión, no habían completado la ejecución o no habían medido el impacto en el momento de la recolección y el análisis). </w:t>
                            </w:r>
                          </w:p>
                          <w:p w14:paraId="07AD61C9" w14:textId="77777777" w:rsidR="007B5004" w:rsidRPr="00335040" w:rsidRDefault="007B5004" w:rsidP="00C70EAC">
                            <w:pPr>
                              <w:ind w:left="1134" w:right="983"/>
                              <w:jc w:val="both"/>
                              <w:rPr>
                                <w:rFonts w:ascii="Fira Sans Condensed" w:hAnsi="Fira Sans Condensed"/>
                                <w:lang w:val="es-SV"/>
                              </w:rPr>
                            </w:pP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F9CA5" id="_x0000_s1046" type="#_x0000_t202" style="position:absolute;margin-left:-13pt;margin-top:419pt;width:625.15pt;height:372.1pt;z-index:-251505664;visibility:visible;mso-wrap-style:square;mso-width-percent:0;mso-height-percent:0;mso-wrap-distance-left:22.7pt;mso-wrap-distance-top:5.65pt;mso-wrap-distance-right:22.7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" fillcolor="#eee9e5" stroked="f">
                <v:textbox inset="3mm,3mm,3mm,3mm">
                  <w:txbxContent>
                    <w:p w14:paraId="3F4B12B6" w14:textId="77777777" w:rsidR="007B5004" w:rsidRDefault="007B5004" w:rsidP="00C70EAC">
                      <w:pPr>
                        <w:pStyle w:val="paragraph"/>
                        <w:spacing w:before="0" w:beforeAutospacing="0" w:after="120" w:afterAutospacing="0"/>
                        <w:ind w:right="983"/>
                        <w:jc w:val="both"/>
                        <w:textAlignment w:val="baseline"/>
                        <w:rPr>
                          <w:rStyle w:val="normaltextrun"/>
                          <w:rFonts w:ascii="Fira Sans Condensed" w:hAnsi="Fira Sans Condensed" w:cs="Segoe UI"/>
                          <w:b/>
                          <w:bCs/>
                          <w:color w:val="191919"/>
                          <w:sz w:val="22"/>
                          <w:szCs w:val="22"/>
                        </w:rPr>
                      </w:pPr>
                    </w:p>
                    <w:p w14:paraId="3E19ACE1" w14:textId="77777777" w:rsidR="007B5004" w:rsidRPr="00335040" w:rsidRDefault="007B5004" w:rsidP="00C70EAC">
                      <w:pPr>
                        <w:pStyle w:val="paragraph"/>
                        <w:spacing w:before="0" w:beforeAutospacing="0" w:after="120" w:afterAutospacing="0"/>
                        <w:ind w:left="1134" w:right="983"/>
                        <w:jc w:val="both"/>
                        <w:textAlignment w:val="baseline"/>
                        <w:rPr>
                          <w:rFonts w:ascii="Segoe UI" w:hAnsi="Segoe UI" w:cs="Segoe UI"/>
                          <w:sz w:val="18"/>
                          <w:szCs w:val="18"/>
                          <w:lang w:val="es-SV"/>
                        </w:rPr>
                      </w:pPr>
                      <w:r w:rsidRPr="00335040">
                        <w:rPr>
                          <w:rStyle w:val="normaltextrun"/>
                          <w:rFonts w:ascii="Fira Sans Condensed" w:hAnsi="Fira Sans Condensed" w:cs="Segoe UI"/>
                          <w:b/>
                          <w:bCs/>
                          <w:color w:val="191919"/>
                          <w:sz w:val="22"/>
                          <w:szCs w:val="22"/>
                          <w:lang w:val="es-SV"/>
                        </w:rPr>
                        <w:t>UNA NOTA SOBRE EL PROCESO DETRÁS DE ESTE INFORME</w:t>
                      </w:r>
                    </w:p>
                    <w:p w14:paraId="7A0A08A1" w14:textId="77777777" w:rsidR="007B5004" w:rsidRPr="00335040" w:rsidRDefault="007B5004" w:rsidP="004A6D4D">
                      <w:pPr>
                        <w:pStyle w:val="paragraph"/>
                        <w:spacing w:before="0" w:beforeAutospacing="0" w:after="0" w:afterAutospacing="0"/>
                        <w:ind w:left="1134" w:right="983"/>
                        <w:jc w:val="both"/>
                        <w:textAlignment w:val="baseline"/>
                        <w:rPr>
                          <w:rFonts w:ascii="Segoe UI" w:hAnsi="Segoe UI" w:cs="Segoe UI"/>
                          <w:color w:val="E36F1E" w:themeColor="text1"/>
                          <w:sz w:val="18"/>
                          <w:szCs w:val="18"/>
                          <w:lang w:val="es-SV"/>
                        </w:rPr>
                      </w:pPr>
                      <w:r w:rsidRPr="00335040">
                        <w:rPr>
                          <w:rStyle w:val="normaltextrun"/>
                          <w:rFonts w:ascii="Fira Sans Condensed" w:hAnsi="Fira Sans Condensed" w:cs="Segoe UI"/>
                          <w:b/>
                          <w:bCs/>
                          <w:color w:val="E36F1E" w:themeColor="text1"/>
                          <w:sz w:val="22"/>
                          <w:szCs w:val="22"/>
                          <w:lang w:val="es-SV"/>
                        </w:rPr>
                        <w:t>Metodología</w:t>
                      </w:r>
                    </w:p>
                    <w:p w14:paraId="6DFA00F8" w14:textId="77777777" w:rsidR="007B5004" w:rsidRPr="00335040" w:rsidRDefault="007B5004" w:rsidP="00C70EAC">
                      <w:pPr>
                        <w:pStyle w:val="paragraph"/>
                        <w:spacing w:before="0" w:beforeAutospacing="0" w:after="120" w:afterAutospacing="0"/>
                        <w:ind w:left="1134" w:right="983"/>
                        <w:jc w:val="both"/>
                        <w:textAlignment w:val="baseline"/>
                        <w:rPr>
                          <w:rStyle w:val="eop"/>
                          <w:rFonts w:ascii="Fira Sans Condensed" w:hAnsi="Fira Sans Condensed"/>
                          <w:color w:val="191919"/>
                          <w:sz w:val="20"/>
                          <w:szCs w:val="20"/>
                          <w:lang w:val="es-SV"/>
                        </w:rPr>
                      </w:pPr>
                      <w:r w:rsidRPr="00335040">
                        <w:rPr>
                          <w:rStyle w:val="normaltextrun"/>
                          <w:rFonts w:ascii="Fira Sans Condensed" w:hAnsi="Fira Sans Condensed" w:cs="Segoe UI"/>
                          <w:sz w:val="20"/>
                          <w:szCs w:val="20"/>
                          <w:lang w:val="es-SV"/>
                        </w:rPr>
                        <w:t xml:space="preserve">Las oficinas de país en Bangladesh, Etiopía, Malawi y Uganda con sólidas carteras de programas de normas sociales se ofrecieron como voluntarias para participar en este ejercicio de aprendizaje, seleccionaron los programas que se incluirían y formularon preguntas clave de aprendizaje en consonancia con la Agenda de Aprendizaje Visión 2030 de CARE. Esto incluyó un enfoque particular en los grupos de impacto prioritario de los </w:t>
                      </w:r>
                      <w:r w:rsidRPr="00335040">
                        <w:rPr>
                          <w:rStyle w:val="normaltextrun"/>
                          <w:rFonts w:ascii="Fira Sans Condensed" w:hAnsi="Fira Sans Condensed" w:cs="Segoe UI"/>
                          <w:color w:val="000000"/>
                          <w:sz w:val="20"/>
                          <w:szCs w:val="20"/>
                          <w:lang w:val="es-SV"/>
                        </w:rPr>
                        <w:t>pequeños productores y las mujeres y niñas subbancarizadas y no bancarizadas.  </w:t>
                      </w:r>
                      <w:r w:rsidRPr="00335040">
                        <w:rPr>
                          <w:rStyle w:val="normaltextrun"/>
                          <w:rFonts w:ascii="Fira Sans Condensed" w:hAnsi="Fira Sans Condensed" w:cs="Segoe UI"/>
                          <w:color w:val="191919"/>
                          <w:sz w:val="20"/>
                          <w:szCs w:val="20"/>
                          <w:lang w:val="es-SV"/>
                        </w:rPr>
                        <w:t>CARE se asoció con el Programa Global Capstone de la Universidad George Washington para analizar los datos del programa de los 17 proyectos identificados. El equipo utilizó una herramienta de recolección que ayudó a capturar el impacto, la evidencia y el aprendizaje. Los aportes recopilados se consolidaron en una herramienta de creación de sentido, y los conocimientos se destilaron en resúmenes de aprendizaje y presentaciones para cada oficina de país y población de impacto.  </w:t>
                      </w:r>
                    </w:p>
                    <w:p w14:paraId="2B042D4B" w14:textId="77777777" w:rsidR="007B5004" w:rsidRPr="00335040" w:rsidRDefault="007B5004" w:rsidP="00C70EAC">
                      <w:pPr>
                        <w:pStyle w:val="paragraph"/>
                        <w:spacing w:before="0" w:beforeAutospacing="0" w:after="120" w:afterAutospacing="0"/>
                        <w:ind w:left="1134" w:right="983"/>
                        <w:jc w:val="both"/>
                        <w:textAlignment w:val="baseline"/>
                        <w:rPr>
                          <w:rFonts w:ascii="Segoe UI" w:hAnsi="Segoe UI" w:cs="Segoe UI"/>
                          <w:b/>
                          <w:bCs/>
                          <w:sz w:val="16"/>
                          <w:szCs w:val="16"/>
                          <w:lang w:val="es-SV"/>
                        </w:rPr>
                      </w:pPr>
                      <w:r w:rsidRPr="00335040">
                        <w:rPr>
                          <w:rStyle w:val="normaltextrun"/>
                          <w:rFonts w:ascii="Fira Sans Condensed" w:hAnsi="Fira Sans Condensed" w:cs="Segoe UI"/>
                          <w:sz w:val="20"/>
                          <w:szCs w:val="20"/>
                          <w:lang w:val="es-SV"/>
                        </w:rPr>
                        <w:t xml:space="preserve">Obtenga más información en los resúmenes de aprendizaje específicos para Bangladesh, Etiopía, Malawi y Uganda, y para </w:t>
                      </w:r>
                      <w:r w:rsidRPr="00335040">
                        <w:rPr>
                          <w:rStyle w:val="normaltextrun"/>
                          <w:rFonts w:ascii="Fira Sans Condensed" w:hAnsi="Fira Sans Condensed" w:cs="Segoe UI"/>
                          <w:color w:val="000000"/>
                          <w:sz w:val="20"/>
                          <w:szCs w:val="20"/>
                          <w:lang w:val="es-SV"/>
                        </w:rPr>
                        <w:t>pequeños productores y mujeres y niñas no bancarizadas y subbancarizadas.</w:t>
                      </w:r>
                    </w:p>
                    <w:p w14:paraId="5A4A722F" w14:textId="77777777" w:rsidR="007B5004" w:rsidRPr="00335040" w:rsidRDefault="007B5004" w:rsidP="004A6D4D">
                      <w:pPr>
                        <w:pStyle w:val="paragraph"/>
                        <w:spacing w:before="0" w:beforeAutospacing="0" w:after="0" w:afterAutospacing="0"/>
                        <w:ind w:left="1134" w:right="983"/>
                        <w:jc w:val="both"/>
                        <w:textAlignment w:val="baseline"/>
                        <w:rPr>
                          <w:rFonts w:ascii="Segoe UI" w:hAnsi="Segoe UI" w:cs="Segoe UI"/>
                          <w:color w:val="E36F1E" w:themeColor="text1"/>
                          <w:sz w:val="18"/>
                          <w:szCs w:val="18"/>
                          <w:lang w:val="es-SV"/>
                        </w:rPr>
                      </w:pPr>
                      <w:r w:rsidRPr="00335040">
                        <w:rPr>
                          <w:rStyle w:val="normaltextrun"/>
                          <w:rFonts w:ascii="Fira Sans Condensed" w:hAnsi="Fira Sans Condensed" w:cs="Segoe UI"/>
                          <w:b/>
                          <w:bCs/>
                          <w:color w:val="E36F1E" w:themeColor="text1"/>
                          <w:sz w:val="22"/>
                          <w:szCs w:val="22"/>
                          <w:lang w:val="es-SV"/>
                        </w:rPr>
                        <w:t>Desafíos y limitaciones</w:t>
                      </w:r>
                    </w:p>
                    <w:p w14:paraId="750B4A0A" w14:textId="77777777" w:rsidR="007B5004" w:rsidRPr="00335040" w:rsidRDefault="007B5004" w:rsidP="00C70EAC">
                      <w:pPr>
                        <w:pStyle w:val="paragraph"/>
                        <w:spacing w:before="0" w:beforeAutospacing="0" w:after="120" w:afterAutospacing="0"/>
                        <w:ind w:left="1134" w:right="983"/>
                        <w:jc w:val="both"/>
                        <w:textAlignment w:val="baseline"/>
                        <w:rPr>
                          <w:rFonts w:ascii="Segoe UI" w:hAnsi="Segoe UI" w:cs="Segoe UI"/>
                          <w:sz w:val="16"/>
                          <w:szCs w:val="16"/>
                          <w:lang w:val="es-SV"/>
                        </w:rPr>
                      </w:pPr>
                      <w:r w:rsidRPr="00335040">
                        <w:rPr>
                          <w:rStyle w:val="normaltextrun"/>
                          <w:rFonts w:ascii="Fira Sans Condensed" w:hAnsi="Fira Sans Condensed" w:cs="Segoe UI"/>
                          <w:color w:val="191919"/>
                          <w:sz w:val="20"/>
                          <w:szCs w:val="20"/>
                          <w:lang w:val="es-SV"/>
                        </w:rPr>
                        <w:t>La nomenclatura explícita de las normas sociales en los documentos de los programas fue inconsistente en todos los programas. Esto dificultó el análisis, ya que el equipo tuvo que pasar por múltiples rondas de revisión para identificar y extraer normas específicas, y la validación con el equipo del programa fue necesaria para garantizar la precisión. Esta experiencia puso de relieve la importancia de promover prácticas estandarizadas de identificación de normas en todos los programas para agilizar los análisis futuros y mejorar la comprensión general del impacto.</w:t>
                      </w:r>
                    </w:p>
                    <w:p w14:paraId="4D246116" w14:textId="77777777" w:rsidR="007B5004" w:rsidRPr="00335040" w:rsidRDefault="007B5004" w:rsidP="00C70EAC">
                      <w:pPr>
                        <w:pStyle w:val="paragraph"/>
                        <w:spacing w:before="0" w:beforeAutospacing="0" w:after="120" w:afterAutospacing="0"/>
                        <w:ind w:left="1134" w:right="983"/>
                        <w:jc w:val="both"/>
                        <w:textAlignment w:val="baseline"/>
                        <w:rPr>
                          <w:rFonts w:ascii="Segoe UI" w:hAnsi="Segoe UI" w:cs="Segoe UI"/>
                          <w:sz w:val="16"/>
                          <w:szCs w:val="16"/>
                          <w:lang w:val="es-SV"/>
                        </w:rPr>
                      </w:pPr>
                      <w:r w:rsidRPr="00335040">
                        <w:rPr>
                          <w:rStyle w:val="normaltextrun"/>
                          <w:rFonts w:ascii="Fira Sans Condensed" w:hAnsi="Fira Sans Condensed" w:cs="Segoe UI"/>
                          <w:color w:val="191919"/>
                          <w:sz w:val="20"/>
                          <w:szCs w:val="20"/>
                          <w:lang w:val="es-SV"/>
                        </w:rPr>
                        <w:t xml:space="preserve">Las limitaciones del cronograma también plantearon desafíos. Originalmente concebido como un esfuerzo de varios años, el ejercicio tuvo que adaptarse a un cronograma comprimido debido a factores internos. Este ajuste influyó significativamente en el proceso de selección de proyectos y planteó posibles limitaciones en la profundidad del análisis y los resultados generales </w:t>
                      </w:r>
                      <w:r w:rsidRPr="00335040">
                        <w:rPr>
                          <w:rStyle w:val="eop"/>
                          <w:rFonts w:ascii="Fira Sans Condensed" w:hAnsi="Fira Sans Condensed"/>
                          <w:color w:val="191919"/>
                          <w:sz w:val="20"/>
                          <w:szCs w:val="20"/>
                          <w:lang w:val="es-SV"/>
                        </w:rPr>
                        <w:t xml:space="preserve"> (por ejemplo, los proyectos identificados para su inclusión, no habían completado la ejecución o no habían medido el impacto en el momento de la recolección y el análisis). </w:t>
                      </w:r>
                    </w:p>
                    <w:p w14:paraId="07AD61C9" w14:textId="77777777" w:rsidR="007B5004" w:rsidRPr="00335040" w:rsidRDefault="007B5004" w:rsidP="00C70EAC">
                      <w:pPr>
                        <w:ind w:left="1134" w:right="983"/>
                        <w:jc w:val="both"/>
                        <w:rPr>
                          <w:rFonts w:ascii="Fira Sans Condensed" w:hAnsi="Fira Sans Condensed"/>
                          <w:lang w:val="es-SV"/>
                        </w:rPr>
                      </w:pPr>
                    </w:p>
                  </w:txbxContent>
                </v:textbox>
                <w10:wrap type="tight" anchorx="page" anchory="page"/>
              </v:shape>
            </w:pict>
          </mc:Fallback>
        </mc:AlternateContent>
      </w:r>
      <w:hyperlink r:id="rId46" w:history="1"/>
    </w:p>
    <w:sectPr w:rsidR="007B5004" w:rsidSect="00C70EAC">
      <w:footerReference w:type="default" r:id="rId47"/>
      <w:pgSz w:w="12240" w:h="15840"/>
      <w:pgMar w:top="851" w:right="1183" w:bottom="709" w:left="1276"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A2C0" w14:textId="77777777" w:rsidR="00752E7E" w:rsidRDefault="00752E7E" w:rsidP="00EE6728">
      <w:r>
        <w:separator/>
      </w:r>
    </w:p>
  </w:endnote>
  <w:endnote w:type="continuationSeparator" w:id="0">
    <w:p w14:paraId="5E90D476" w14:textId="77777777" w:rsidR="00752E7E" w:rsidRDefault="00752E7E" w:rsidP="00E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Condensed">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SansStd-Book">
    <w:altName w:val="Calibri"/>
    <w:panose1 w:val="020B0604020202020204"/>
    <w:charset w:val="00"/>
    <w:family w:val="auto"/>
    <w:pitch w:val="variable"/>
    <w:sig w:usb0="800000AF" w:usb1="4000204A" w:usb2="00000000" w:usb3="00000000" w:csb0="00000001" w:csb1="00000000"/>
  </w:font>
  <w:font w:name="ITC Officina Serif Std">
    <w:altName w:val="Calibri"/>
    <w:panose1 w:val="020B06040202020202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Condensed Medium">
    <w:panose1 w:val="020B0603050000020004"/>
    <w:charset w:val="00"/>
    <w:family w:val="swiss"/>
    <w:pitch w:val="variable"/>
    <w:sig w:usb0="600002FF"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56DE" w14:textId="46F1F520" w:rsidR="00EE6728" w:rsidRPr="00335040" w:rsidRDefault="003257DD" w:rsidP="003257DD">
    <w:pPr>
      <w:pStyle w:val="Footer"/>
      <w:tabs>
        <w:tab w:val="clear" w:pos="4680"/>
        <w:tab w:val="center" w:pos="5245"/>
      </w:tabs>
      <w:ind w:right="-425"/>
      <w:rPr>
        <w:rFonts w:ascii="Fira Sans Condensed" w:hAnsi="Fira Sans Condensed"/>
        <w:color w:val="E36F1E" w:themeColor="text2"/>
        <w:sz w:val="16"/>
        <w:szCs w:val="16"/>
        <w:lang w:val="es-SV"/>
      </w:rPr>
    </w:pPr>
    <w:r w:rsidRPr="00335040">
      <w:rPr>
        <w:rFonts w:ascii="Fira Sans Condensed" w:hAnsi="Fira Sans Condensed"/>
        <w:color w:val="E36F1E" w:themeColor="text2"/>
        <w:sz w:val="16"/>
        <w:szCs w:val="16"/>
        <w:lang w:val="es-SV"/>
      </w:rPr>
      <w:t xml:space="preserve"> </w:t>
    </w:r>
    <w:r w:rsidRPr="00335040">
      <w:rPr>
        <w:rFonts w:ascii="Fira Sans Condensed" w:hAnsi="Fira Sans Condensed"/>
        <w:color w:val="F3B223" w:themeColor="background2"/>
        <w:sz w:val="16"/>
        <w:szCs w:val="16"/>
        <w:lang w:val="es-SV"/>
      </w:rPr>
      <w:t>Agosto 2023</w:t>
    </w:r>
    <w:r w:rsidRPr="00335040">
      <w:rPr>
        <w:rFonts w:ascii="Fira Sans Condensed" w:hAnsi="Fira Sans Condensed"/>
        <w:color w:val="F3B223" w:themeColor="background2"/>
        <w:sz w:val="16"/>
        <w:szCs w:val="16"/>
        <w:lang w:val="es-SV"/>
      </w:rPr>
      <w:tab/>
    </w:r>
    <w:r w:rsidRPr="00335040">
      <w:rPr>
        <w:rFonts w:ascii="Fira Sans Condensed" w:hAnsi="Fira Sans Condensed"/>
        <w:color w:val="F3B223" w:themeColor="background2"/>
        <w:sz w:val="16"/>
        <w:szCs w:val="16"/>
        <w:lang w:val="es-SV"/>
      </w:rPr>
      <w:tab/>
      <w:t xml:space="preserve">     </w:t>
    </w:r>
    <w:r w:rsidR="00EE6728" w:rsidRPr="00335040">
      <w:rPr>
        <w:rFonts w:ascii="Fira Sans Condensed" w:hAnsi="Fira Sans Condensed"/>
        <w:color w:val="E36F1E" w:themeColor="text2"/>
        <w:sz w:val="16"/>
        <w:szCs w:val="16"/>
        <w:lang w:val="es-SV"/>
      </w:rPr>
      <w:t>IGUALDAD DE GÉNERO A TRAVÉS DE LAS NORMAS SOCIALES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3940" w14:textId="77777777" w:rsidR="00752E7E" w:rsidRDefault="00752E7E" w:rsidP="00EE6728">
      <w:r>
        <w:separator/>
      </w:r>
    </w:p>
  </w:footnote>
  <w:footnote w:type="continuationSeparator" w:id="0">
    <w:p w14:paraId="7D59C76B" w14:textId="77777777" w:rsidR="00752E7E" w:rsidRDefault="00752E7E" w:rsidP="00EE6728">
      <w:r>
        <w:continuationSeparator/>
      </w:r>
    </w:p>
  </w:footnote>
  <w:footnote w:id="1">
    <w:p w14:paraId="22CE3312" w14:textId="733CE924" w:rsidR="00AB7D28" w:rsidRPr="00335040" w:rsidRDefault="00AB7D28">
      <w:pPr>
        <w:pStyle w:val="FootnoteText"/>
        <w:rPr>
          <w:lang w:val="es-SV"/>
        </w:rPr>
      </w:pPr>
      <w:r>
        <w:rPr>
          <w:rStyle w:val="FootnoteReference"/>
        </w:rPr>
        <w:footnoteRef/>
      </w:r>
      <w:r w:rsidRPr="00335040">
        <w:rPr>
          <w:lang w:val="es-SV"/>
        </w:rPr>
        <w:t xml:space="preserve"> </w:t>
      </w:r>
      <w:r w:rsidR="00F618F0" w:rsidRPr="00335040">
        <w:rPr>
          <w:rStyle w:val="FootnotesChar"/>
          <w:lang w:val="es-SV"/>
        </w:rPr>
        <w:t xml:space="preserve">Esta lista se basa en la evidencia revisada en programas específicos en estos países. No pretende ser exhaustivo, sino representar la gama de normas a las que se enfrentan diversas mujeres y niñas.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03"/>
    <w:multiLevelType w:val="hybridMultilevel"/>
    <w:tmpl w:val="F660672C"/>
    <w:lvl w:ilvl="0" w:tplc="729E76AA">
      <w:start w:val="1"/>
      <w:numFmt w:val="bullet"/>
      <w:lvlText w:val="⇨"/>
      <w:lvlJc w:val="left"/>
      <w:pPr>
        <w:ind w:left="720" w:hanging="360"/>
      </w:pPr>
      <w:rPr>
        <w:rFonts w:ascii="Fira Sans Condensed" w:hAnsi="Fira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D300A"/>
    <w:multiLevelType w:val="hybridMultilevel"/>
    <w:tmpl w:val="564CFDA8"/>
    <w:lvl w:ilvl="0" w:tplc="729E76AA">
      <w:start w:val="1"/>
      <w:numFmt w:val="bullet"/>
      <w:lvlText w:val="⇨"/>
      <w:lvlJc w:val="left"/>
      <w:pPr>
        <w:ind w:left="720" w:hanging="360"/>
      </w:pPr>
      <w:rPr>
        <w:rFonts w:ascii="Fira Sans Condensed" w:hAnsi="Fira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43FD7"/>
    <w:multiLevelType w:val="hybridMultilevel"/>
    <w:tmpl w:val="DCD6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110C0"/>
    <w:multiLevelType w:val="hybridMultilevel"/>
    <w:tmpl w:val="A2788168"/>
    <w:lvl w:ilvl="0" w:tplc="729E76AA">
      <w:start w:val="1"/>
      <w:numFmt w:val="bullet"/>
      <w:lvlText w:val="⇨"/>
      <w:lvlJc w:val="left"/>
      <w:pPr>
        <w:ind w:left="720" w:hanging="360"/>
      </w:pPr>
      <w:rPr>
        <w:rFonts w:ascii="Fira Sans Condensed" w:hAnsi="Fira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63F50"/>
    <w:multiLevelType w:val="hybridMultilevel"/>
    <w:tmpl w:val="429E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74540"/>
    <w:multiLevelType w:val="hybridMultilevel"/>
    <w:tmpl w:val="BCB60B26"/>
    <w:lvl w:ilvl="0" w:tplc="810AE65A">
      <w:numFmt w:val="bullet"/>
      <w:lvlText w:val=""/>
      <w:lvlJc w:val="left"/>
      <w:pPr>
        <w:ind w:left="720" w:hanging="360"/>
      </w:pPr>
      <w:rPr>
        <w:rFonts w:ascii="Symbol" w:eastAsia="Arial" w:hAnsi="Symbol" w:cs="Fira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A5E35"/>
    <w:multiLevelType w:val="hybridMultilevel"/>
    <w:tmpl w:val="D736C6AE"/>
    <w:lvl w:ilvl="0" w:tplc="B2D2D0C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46024"/>
    <w:multiLevelType w:val="hybridMultilevel"/>
    <w:tmpl w:val="FD94B112"/>
    <w:lvl w:ilvl="0" w:tplc="729E76AA">
      <w:start w:val="1"/>
      <w:numFmt w:val="bullet"/>
      <w:lvlText w:val="⇨"/>
      <w:lvlJc w:val="left"/>
      <w:pPr>
        <w:ind w:left="720" w:hanging="360"/>
      </w:pPr>
      <w:rPr>
        <w:rFonts w:ascii="Fira Sans Condensed" w:hAnsi="Fira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E0AFF"/>
    <w:multiLevelType w:val="hybridMultilevel"/>
    <w:tmpl w:val="14D21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52DA5"/>
    <w:multiLevelType w:val="hybridMultilevel"/>
    <w:tmpl w:val="BF6400D0"/>
    <w:lvl w:ilvl="0" w:tplc="7F08B404">
      <w:start w:val="1"/>
      <w:numFmt w:val="bullet"/>
      <w:lvlText w:val="•"/>
      <w:lvlJc w:val="left"/>
      <w:pPr>
        <w:tabs>
          <w:tab w:val="num" w:pos="720"/>
        </w:tabs>
        <w:ind w:left="720" w:hanging="360"/>
      </w:pPr>
      <w:rPr>
        <w:rFonts w:ascii="Times New Roman" w:hAnsi="Times New Roman" w:hint="default"/>
      </w:rPr>
    </w:lvl>
    <w:lvl w:ilvl="1" w:tplc="8F5651F2" w:tentative="1">
      <w:start w:val="1"/>
      <w:numFmt w:val="bullet"/>
      <w:lvlText w:val="•"/>
      <w:lvlJc w:val="left"/>
      <w:pPr>
        <w:tabs>
          <w:tab w:val="num" w:pos="1440"/>
        </w:tabs>
        <w:ind w:left="1440" w:hanging="360"/>
      </w:pPr>
      <w:rPr>
        <w:rFonts w:ascii="Times New Roman" w:hAnsi="Times New Roman" w:hint="default"/>
      </w:rPr>
    </w:lvl>
    <w:lvl w:ilvl="2" w:tplc="4B10F55E" w:tentative="1">
      <w:start w:val="1"/>
      <w:numFmt w:val="bullet"/>
      <w:lvlText w:val="•"/>
      <w:lvlJc w:val="left"/>
      <w:pPr>
        <w:tabs>
          <w:tab w:val="num" w:pos="2160"/>
        </w:tabs>
        <w:ind w:left="2160" w:hanging="360"/>
      </w:pPr>
      <w:rPr>
        <w:rFonts w:ascii="Times New Roman" w:hAnsi="Times New Roman" w:hint="default"/>
      </w:rPr>
    </w:lvl>
    <w:lvl w:ilvl="3" w:tplc="E0AA9264" w:tentative="1">
      <w:start w:val="1"/>
      <w:numFmt w:val="bullet"/>
      <w:lvlText w:val="•"/>
      <w:lvlJc w:val="left"/>
      <w:pPr>
        <w:tabs>
          <w:tab w:val="num" w:pos="2880"/>
        </w:tabs>
        <w:ind w:left="2880" w:hanging="360"/>
      </w:pPr>
      <w:rPr>
        <w:rFonts w:ascii="Times New Roman" w:hAnsi="Times New Roman" w:hint="default"/>
      </w:rPr>
    </w:lvl>
    <w:lvl w:ilvl="4" w:tplc="6C14B374" w:tentative="1">
      <w:start w:val="1"/>
      <w:numFmt w:val="bullet"/>
      <w:lvlText w:val="•"/>
      <w:lvlJc w:val="left"/>
      <w:pPr>
        <w:tabs>
          <w:tab w:val="num" w:pos="3600"/>
        </w:tabs>
        <w:ind w:left="3600" w:hanging="360"/>
      </w:pPr>
      <w:rPr>
        <w:rFonts w:ascii="Times New Roman" w:hAnsi="Times New Roman" w:hint="default"/>
      </w:rPr>
    </w:lvl>
    <w:lvl w:ilvl="5" w:tplc="EE50F700" w:tentative="1">
      <w:start w:val="1"/>
      <w:numFmt w:val="bullet"/>
      <w:lvlText w:val="•"/>
      <w:lvlJc w:val="left"/>
      <w:pPr>
        <w:tabs>
          <w:tab w:val="num" w:pos="4320"/>
        </w:tabs>
        <w:ind w:left="4320" w:hanging="360"/>
      </w:pPr>
      <w:rPr>
        <w:rFonts w:ascii="Times New Roman" w:hAnsi="Times New Roman" w:hint="default"/>
      </w:rPr>
    </w:lvl>
    <w:lvl w:ilvl="6" w:tplc="69068A1C" w:tentative="1">
      <w:start w:val="1"/>
      <w:numFmt w:val="bullet"/>
      <w:lvlText w:val="•"/>
      <w:lvlJc w:val="left"/>
      <w:pPr>
        <w:tabs>
          <w:tab w:val="num" w:pos="5040"/>
        </w:tabs>
        <w:ind w:left="5040" w:hanging="360"/>
      </w:pPr>
      <w:rPr>
        <w:rFonts w:ascii="Times New Roman" w:hAnsi="Times New Roman" w:hint="default"/>
      </w:rPr>
    </w:lvl>
    <w:lvl w:ilvl="7" w:tplc="D2E43140" w:tentative="1">
      <w:start w:val="1"/>
      <w:numFmt w:val="bullet"/>
      <w:lvlText w:val="•"/>
      <w:lvlJc w:val="left"/>
      <w:pPr>
        <w:tabs>
          <w:tab w:val="num" w:pos="5760"/>
        </w:tabs>
        <w:ind w:left="5760" w:hanging="360"/>
      </w:pPr>
      <w:rPr>
        <w:rFonts w:ascii="Times New Roman" w:hAnsi="Times New Roman" w:hint="default"/>
      </w:rPr>
    </w:lvl>
    <w:lvl w:ilvl="8" w:tplc="C798864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C022EF5"/>
    <w:multiLevelType w:val="hybridMultilevel"/>
    <w:tmpl w:val="BB30BB24"/>
    <w:lvl w:ilvl="0" w:tplc="D8802584">
      <w:numFmt w:val="bullet"/>
      <w:lvlText w:val=""/>
      <w:lvlJc w:val="left"/>
      <w:pPr>
        <w:ind w:left="720" w:hanging="360"/>
      </w:pPr>
      <w:rPr>
        <w:rFonts w:ascii="Symbol" w:eastAsiaTheme="minorHAnsi" w:hAnsi="Symbol" w:cs="Fira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855464">
    <w:abstractNumId w:val="10"/>
  </w:num>
  <w:num w:numId="2" w16cid:durableId="1723364967">
    <w:abstractNumId w:val="2"/>
  </w:num>
  <w:num w:numId="3" w16cid:durableId="212692603">
    <w:abstractNumId w:val="8"/>
  </w:num>
  <w:num w:numId="4" w16cid:durableId="1282418494">
    <w:abstractNumId w:val="5"/>
  </w:num>
  <w:num w:numId="5" w16cid:durableId="1797136938">
    <w:abstractNumId w:val="4"/>
  </w:num>
  <w:num w:numId="6" w16cid:durableId="725178743">
    <w:abstractNumId w:val="9"/>
  </w:num>
  <w:num w:numId="7" w16cid:durableId="214631079">
    <w:abstractNumId w:val="0"/>
  </w:num>
  <w:num w:numId="8" w16cid:durableId="207181553">
    <w:abstractNumId w:val="1"/>
  </w:num>
  <w:num w:numId="9" w16cid:durableId="2031566099">
    <w:abstractNumId w:val="3"/>
  </w:num>
  <w:num w:numId="10" w16cid:durableId="1270309493">
    <w:abstractNumId w:val="7"/>
  </w:num>
  <w:num w:numId="11" w16cid:durableId="1246257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1F"/>
    <w:rsid w:val="000002A5"/>
    <w:rsid w:val="00010DDA"/>
    <w:rsid w:val="00020687"/>
    <w:rsid w:val="000247CD"/>
    <w:rsid w:val="000249DD"/>
    <w:rsid w:val="000261D1"/>
    <w:rsid w:val="0002763F"/>
    <w:rsid w:val="000307F8"/>
    <w:rsid w:val="00043664"/>
    <w:rsid w:val="00052380"/>
    <w:rsid w:val="00060777"/>
    <w:rsid w:val="00070666"/>
    <w:rsid w:val="00073512"/>
    <w:rsid w:val="000A48E7"/>
    <w:rsid w:val="000B1EF5"/>
    <w:rsid w:val="000B5F1F"/>
    <w:rsid w:val="000B6819"/>
    <w:rsid w:val="000B71CC"/>
    <w:rsid w:val="000C1DAB"/>
    <w:rsid w:val="000C2CE8"/>
    <w:rsid w:val="000D23C9"/>
    <w:rsid w:val="000D409D"/>
    <w:rsid w:val="000D436D"/>
    <w:rsid w:val="000E5FD5"/>
    <w:rsid w:val="000E74EC"/>
    <w:rsid w:val="000F274F"/>
    <w:rsid w:val="00104615"/>
    <w:rsid w:val="00115B9D"/>
    <w:rsid w:val="00122E90"/>
    <w:rsid w:val="001262FA"/>
    <w:rsid w:val="00126BCE"/>
    <w:rsid w:val="001335B7"/>
    <w:rsid w:val="001422D2"/>
    <w:rsid w:val="00154E1D"/>
    <w:rsid w:val="0016303F"/>
    <w:rsid w:val="0016557F"/>
    <w:rsid w:val="00171DFB"/>
    <w:rsid w:val="00172D1F"/>
    <w:rsid w:val="00176C54"/>
    <w:rsid w:val="001912A0"/>
    <w:rsid w:val="0019375A"/>
    <w:rsid w:val="00193CC6"/>
    <w:rsid w:val="0019434E"/>
    <w:rsid w:val="00194D4F"/>
    <w:rsid w:val="00195A00"/>
    <w:rsid w:val="00195DC7"/>
    <w:rsid w:val="001A0B17"/>
    <w:rsid w:val="001B0F22"/>
    <w:rsid w:val="001B36CE"/>
    <w:rsid w:val="001B634A"/>
    <w:rsid w:val="001C001E"/>
    <w:rsid w:val="001D0EC5"/>
    <w:rsid w:val="001D642E"/>
    <w:rsid w:val="001D7E74"/>
    <w:rsid w:val="001E60DC"/>
    <w:rsid w:val="001F70A2"/>
    <w:rsid w:val="002028B2"/>
    <w:rsid w:val="002059E5"/>
    <w:rsid w:val="00212492"/>
    <w:rsid w:val="0021402F"/>
    <w:rsid w:val="00220920"/>
    <w:rsid w:val="0022096D"/>
    <w:rsid w:val="002309CE"/>
    <w:rsid w:val="00233E3C"/>
    <w:rsid w:val="00234EB8"/>
    <w:rsid w:val="00245E1A"/>
    <w:rsid w:val="00250418"/>
    <w:rsid w:val="00255563"/>
    <w:rsid w:val="00256383"/>
    <w:rsid w:val="002608E7"/>
    <w:rsid w:val="00276E81"/>
    <w:rsid w:val="002836D0"/>
    <w:rsid w:val="002849EA"/>
    <w:rsid w:val="00297547"/>
    <w:rsid w:val="002A3774"/>
    <w:rsid w:val="002B3C67"/>
    <w:rsid w:val="002B439C"/>
    <w:rsid w:val="002B44FF"/>
    <w:rsid w:val="002C683A"/>
    <w:rsid w:val="002D648D"/>
    <w:rsid w:val="002E00B0"/>
    <w:rsid w:val="002F3113"/>
    <w:rsid w:val="002F5C43"/>
    <w:rsid w:val="00300E71"/>
    <w:rsid w:val="003034C5"/>
    <w:rsid w:val="003073F7"/>
    <w:rsid w:val="0031088B"/>
    <w:rsid w:val="0031235B"/>
    <w:rsid w:val="003172CA"/>
    <w:rsid w:val="003257DD"/>
    <w:rsid w:val="00325980"/>
    <w:rsid w:val="00326ACC"/>
    <w:rsid w:val="00330CF5"/>
    <w:rsid w:val="00331DAA"/>
    <w:rsid w:val="0033294D"/>
    <w:rsid w:val="00335040"/>
    <w:rsid w:val="0033581D"/>
    <w:rsid w:val="00342055"/>
    <w:rsid w:val="00343339"/>
    <w:rsid w:val="00345623"/>
    <w:rsid w:val="003524FE"/>
    <w:rsid w:val="00354858"/>
    <w:rsid w:val="003611D6"/>
    <w:rsid w:val="003613CF"/>
    <w:rsid w:val="0036422A"/>
    <w:rsid w:val="003658BD"/>
    <w:rsid w:val="00367D56"/>
    <w:rsid w:val="00375A01"/>
    <w:rsid w:val="00380B72"/>
    <w:rsid w:val="003810CC"/>
    <w:rsid w:val="00381499"/>
    <w:rsid w:val="003815C8"/>
    <w:rsid w:val="00381DE1"/>
    <w:rsid w:val="003820ED"/>
    <w:rsid w:val="00387D2F"/>
    <w:rsid w:val="003926C3"/>
    <w:rsid w:val="0039477D"/>
    <w:rsid w:val="003A0DE6"/>
    <w:rsid w:val="003A2F6E"/>
    <w:rsid w:val="003A6704"/>
    <w:rsid w:val="003A7D2E"/>
    <w:rsid w:val="003B4D2C"/>
    <w:rsid w:val="003C1A75"/>
    <w:rsid w:val="003C529B"/>
    <w:rsid w:val="003D0CC8"/>
    <w:rsid w:val="003D4E62"/>
    <w:rsid w:val="003F0086"/>
    <w:rsid w:val="003F6CEC"/>
    <w:rsid w:val="00402C34"/>
    <w:rsid w:val="004038D2"/>
    <w:rsid w:val="00403F2F"/>
    <w:rsid w:val="004072FE"/>
    <w:rsid w:val="00410F2D"/>
    <w:rsid w:val="004132EF"/>
    <w:rsid w:val="00416B26"/>
    <w:rsid w:val="00420FE0"/>
    <w:rsid w:val="00421C18"/>
    <w:rsid w:val="00422F85"/>
    <w:rsid w:val="0043101E"/>
    <w:rsid w:val="00440A6A"/>
    <w:rsid w:val="00443B9A"/>
    <w:rsid w:val="00447BF0"/>
    <w:rsid w:val="00453388"/>
    <w:rsid w:val="0045457C"/>
    <w:rsid w:val="004612F7"/>
    <w:rsid w:val="004775DC"/>
    <w:rsid w:val="00482250"/>
    <w:rsid w:val="00482EE9"/>
    <w:rsid w:val="0048578F"/>
    <w:rsid w:val="0049193D"/>
    <w:rsid w:val="00493B34"/>
    <w:rsid w:val="004942D9"/>
    <w:rsid w:val="00494908"/>
    <w:rsid w:val="00494C63"/>
    <w:rsid w:val="0049584F"/>
    <w:rsid w:val="004A07C5"/>
    <w:rsid w:val="004A6D4D"/>
    <w:rsid w:val="004B3A14"/>
    <w:rsid w:val="004B484E"/>
    <w:rsid w:val="004C6681"/>
    <w:rsid w:val="004D1A53"/>
    <w:rsid w:val="004D3989"/>
    <w:rsid w:val="004E05B9"/>
    <w:rsid w:val="004E764C"/>
    <w:rsid w:val="004F10D4"/>
    <w:rsid w:val="00500414"/>
    <w:rsid w:val="00501152"/>
    <w:rsid w:val="005024E3"/>
    <w:rsid w:val="00506797"/>
    <w:rsid w:val="0052134B"/>
    <w:rsid w:val="00525E4A"/>
    <w:rsid w:val="00533947"/>
    <w:rsid w:val="00542E9C"/>
    <w:rsid w:val="0054303A"/>
    <w:rsid w:val="005612CB"/>
    <w:rsid w:val="005762D1"/>
    <w:rsid w:val="00592EB6"/>
    <w:rsid w:val="00594C4E"/>
    <w:rsid w:val="0059772E"/>
    <w:rsid w:val="005A263E"/>
    <w:rsid w:val="005A4FBA"/>
    <w:rsid w:val="005A6456"/>
    <w:rsid w:val="005B2BB4"/>
    <w:rsid w:val="005C29C8"/>
    <w:rsid w:val="005C4F3C"/>
    <w:rsid w:val="005C6812"/>
    <w:rsid w:val="005D4B75"/>
    <w:rsid w:val="005E0128"/>
    <w:rsid w:val="005E14ED"/>
    <w:rsid w:val="005E4162"/>
    <w:rsid w:val="005E54B9"/>
    <w:rsid w:val="005E63D4"/>
    <w:rsid w:val="005E6CCF"/>
    <w:rsid w:val="006105B2"/>
    <w:rsid w:val="00615A22"/>
    <w:rsid w:val="006209CC"/>
    <w:rsid w:val="00624547"/>
    <w:rsid w:val="006315FA"/>
    <w:rsid w:val="00661E2F"/>
    <w:rsid w:val="00673F69"/>
    <w:rsid w:val="0067498F"/>
    <w:rsid w:val="006766AD"/>
    <w:rsid w:val="00681508"/>
    <w:rsid w:val="00684AD3"/>
    <w:rsid w:val="00695B8E"/>
    <w:rsid w:val="006A211F"/>
    <w:rsid w:val="006A2AF6"/>
    <w:rsid w:val="006A54D3"/>
    <w:rsid w:val="006B7374"/>
    <w:rsid w:val="006B77A3"/>
    <w:rsid w:val="006C15F7"/>
    <w:rsid w:val="006C2D0F"/>
    <w:rsid w:val="006D1307"/>
    <w:rsid w:val="006D3394"/>
    <w:rsid w:val="006E31B8"/>
    <w:rsid w:val="006E36E6"/>
    <w:rsid w:val="006E6307"/>
    <w:rsid w:val="006F3E12"/>
    <w:rsid w:val="007026D8"/>
    <w:rsid w:val="00706732"/>
    <w:rsid w:val="007121EA"/>
    <w:rsid w:val="007143C5"/>
    <w:rsid w:val="007172B8"/>
    <w:rsid w:val="00720A8B"/>
    <w:rsid w:val="00725648"/>
    <w:rsid w:val="007259B4"/>
    <w:rsid w:val="00732719"/>
    <w:rsid w:val="00741826"/>
    <w:rsid w:val="00742AEC"/>
    <w:rsid w:val="00750E93"/>
    <w:rsid w:val="00752E7E"/>
    <w:rsid w:val="00757133"/>
    <w:rsid w:val="00766366"/>
    <w:rsid w:val="0076798F"/>
    <w:rsid w:val="00771EF6"/>
    <w:rsid w:val="00783021"/>
    <w:rsid w:val="00784214"/>
    <w:rsid w:val="00784E05"/>
    <w:rsid w:val="0079557A"/>
    <w:rsid w:val="007B5004"/>
    <w:rsid w:val="007B6685"/>
    <w:rsid w:val="007D3BFC"/>
    <w:rsid w:val="007E452E"/>
    <w:rsid w:val="007E4654"/>
    <w:rsid w:val="007F2E60"/>
    <w:rsid w:val="00803D3A"/>
    <w:rsid w:val="00810AC7"/>
    <w:rsid w:val="00821067"/>
    <w:rsid w:val="00821E4C"/>
    <w:rsid w:val="0083216B"/>
    <w:rsid w:val="008335CA"/>
    <w:rsid w:val="00833881"/>
    <w:rsid w:val="00836FA3"/>
    <w:rsid w:val="00837ED2"/>
    <w:rsid w:val="00843BAC"/>
    <w:rsid w:val="00863E8C"/>
    <w:rsid w:val="00867211"/>
    <w:rsid w:val="00867351"/>
    <w:rsid w:val="008677BF"/>
    <w:rsid w:val="00881D5B"/>
    <w:rsid w:val="00883DC4"/>
    <w:rsid w:val="00887AAE"/>
    <w:rsid w:val="00892D58"/>
    <w:rsid w:val="00895A74"/>
    <w:rsid w:val="008A3265"/>
    <w:rsid w:val="008A4520"/>
    <w:rsid w:val="008A4BCE"/>
    <w:rsid w:val="008A5464"/>
    <w:rsid w:val="008A5F41"/>
    <w:rsid w:val="008B592D"/>
    <w:rsid w:val="008C0A83"/>
    <w:rsid w:val="008C261F"/>
    <w:rsid w:val="008C6083"/>
    <w:rsid w:val="008C66E2"/>
    <w:rsid w:val="008D340C"/>
    <w:rsid w:val="008D3875"/>
    <w:rsid w:val="008E1D3F"/>
    <w:rsid w:val="008F5969"/>
    <w:rsid w:val="00901FF9"/>
    <w:rsid w:val="00904D0B"/>
    <w:rsid w:val="00921913"/>
    <w:rsid w:val="00924B30"/>
    <w:rsid w:val="0093300D"/>
    <w:rsid w:val="009333AD"/>
    <w:rsid w:val="00933E2D"/>
    <w:rsid w:val="009377C2"/>
    <w:rsid w:val="009401A8"/>
    <w:rsid w:val="00951FE7"/>
    <w:rsid w:val="009539D0"/>
    <w:rsid w:val="009540F4"/>
    <w:rsid w:val="009575AD"/>
    <w:rsid w:val="00964236"/>
    <w:rsid w:val="00967C1D"/>
    <w:rsid w:val="0098457A"/>
    <w:rsid w:val="0098796F"/>
    <w:rsid w:val="009929F3"/>
    <w:rsid w:val="00996555"/>
    <w:rsid w:val="009979DF"/>
    <w:rsid w:val="009A3764"/>
    <w:rsid w:val="009A3FCF"/>
    <w:rsid w:val="009C2004"/>
    <w:rsid w:val="009C20C3"/>
    <w:rsid w:val="009C4D50"/>
    <w:rsid w:val="009E5C6C"/>
    <w:rsid w:val="009F07FC"/>
    <w:rsid w:val="009F3C48"/>
    <w:rsid w:val="009F75A3"/>
    <w:rsid w:val="00A05BA1"/>
    <w:rsid w:val="00A05E98"/>
    <w:rsid w:val="00A111D1"/>
    <w:rsid w:val="00A13311"/>
    <w:rsid w:val="00A16B41"/>
    <w:rsid w:val="00A1721B"/>
    <w:rsid w:val="00A20AE4"/>
    <w:rsid w:val="00A234DF"/>
    <w:rsid w:val="00A314E3"/>
    <w:rsid w:val="00A335DC"/>
    <w:rsid w:val="00A339F5"/>
    <w:rsid w:val="00A50EAE"/>
    <w:rsid w:val="00A55160"/>
    <w:rsid w:val="00A63636"/>
    <w:rsid w:val="00A64675"/>
    <w:rsid w:val="00A646B9"/>
    <w:rsid w:val="00A70B8D"/>
    <w:rsid w:val="00A72CA2"/>
    <w:rsid w:val="00A80000"/>
    <w:rsid w:val="00A939E4"/>
    <w:rsid w:val="00AA0AC5"/>
    <w:rsid w:val="00AB23A7"/>
    <w:rsid w:val="00AB4994"/>
    <w:rsid w:val="00AB7321"/>
    <w:rsid w:val="00AB7AE9"/>
    <w:rsid w:val="00AB7D28"/>
    <w:rsid w:val="00AC2438"/>
    <w:rsid w:val="00AE35C4"/>
    <w:rsid w:val="00AE440C"/>
    <w:rsid w:val="00AF51A8"/>
    <w:rsid w:val="00B0255A"/>
    <w:rsid w:val="00B10C28"/>
    <w:rsid w:val="00B1415A"/>
    <w:rsid w:val="00B30011"/>
    <w:rsid w:val="00B3035F"/>
    <w:rsid w:val="00B32544"/>
    <w:rsid w:val="00B576D4"/>
    <w:rsid w:val="00B65A22"/>
    <w:rsid w:val="00B65E34"/>
    <w:rsid w:val="00B75077"/>
    <w:rsid w:val="00B75BEE"/>
    <w:rsid w:val="00B80399"/>
    <w:rsid w:val="00B97B98"/>
    <w:rsid w:val="00BA1B6D"/>
    <w:rsid w:val="00BA3E0A"/>
    <w:rsid w:val="00BA50BE"/>
    <w:rsid w:val="00BB4A0F"/>
    <w:rsid w:val="00BC15EE"/>
    <w:rsid w:val="00BC6457"/>
    <w:rsid w:val="00BC7363"/>
    <w:rsid w:val="00BD77F3"/>
    <w:rsid w:val="00BE73C0"/>
    <w:rsid w:val="00BF57BB"/>
    <w:rsid w:val="00BF5F60"/>
    <w:rsid w:val="00C10D86"/>
    <w:rsid w:val="00C1671C"/>
    <w:rsid w:val="00C205D4"/>
    <w:rsid w:val="00C32D24"/>
    <w:rsid w:val="00C33028"/>
    <w:rsid w:val="00C34305"/>
    <w:rsid w:val="00C37B0C"/>
    <w:rsid w:val="00C50C24"/>
    <w:rsid w:val="00C51720"/>
    <w:rsid w:val="00C53AD9"/>
    <w:rsid w:val="00C55446"/>
    <w:rsid w:val="00C56641"/>
    <w:rsid w:val="00C70EAC"/>
    <w:rsid w:val="00C731B4"/>
    <w:rsid w:val="00C73235"/>
    <w:rsid w:val="00C8263E"/>
    <w:rsid w:val="00C90DDE"/>
    <w:rsid w:val="00C92E8B"/>
    <w:rsid w:val="00C94978"/>
    <w:rsid w:val="00CA12A6"/>
    <w:rsid w:val="00CA3074"/>
    <w:rsid w:val="00CA3CE9"/>
    <w:rsid w:val="00CB0429"/>
    <w:rsid w:val="00CB19C4"/>
    <w:rsid w:val="00CB1DB8"/>
    <w:rsid w:val="00CB256F"/>
    <w:rsid w:val="00CB30D4"/>
    <w:rsid w:val="00CB6A3C"/>
    <w:rsid w:val="00CC3A43"/>
    <w:rsid w:val="00CD1B13"/>
    <w:rsid w:val="00CD33D1"/>
    <w:rsid w:val="00CD4519"/>
    <w:rsid w:val="00CD62A8"/>
    <w:rsid w:val="00CD6A81"/>
    <w:rsid w:val="00CE478F"/>
    <w:rsid w:val="00CE521A"/>
    <w:rsid w:val="00CF339E"/>
    <w:rsid w:val="00CF365C"/>
    <w:rsid w:val="00CF585B"/>
    <w:rsid w:val="00CF6A6F"/>
    <w:rsid w:val="00D03F05"/>
    <w:rsid w:val="00D07F93"/>
    <w:rsid w:val="00D12EA6"/>
    <w:rsid w:val="00D16233"/>
    <w:rsid w:val="00D17103"/>
    <w:rsid w:val="00D23527"/>
    <w:rsid w:val="00D260D7"/>
    <w:rsid w:val="00D307DD"/>
    <w:rsid w:val="00D42CD9"/>
    <w:rsid w:val="00D42D17"/>
    <w:rsid w:val="00D45C5A"/>
    <w:rsid w:val="00D4626D"/>
    <w:rsid w:val="00D53B75"/>
    <w:rsid w:val="00D57BA1"/>
    <w:rsid w:val="00D608A3"/>
    <w:rsid w:val="00D63988"/>
    <w:rsid w:val="00D72F19"/>
    <w:rsid w:val="00D824EB"/>
    <w:rsid w:val="00D82E7A"/>
    <w:rsid w:val="00DA52E4"/>
    <w:rsid w:val="00DB0ECC"/>
    <w:rsid w:val="00DB13F8"/>
    <w:rsid w:val="00DD14FD"/>
    <w:rsid w:val="00DD552B"/>
    <w:rsid w:val="00DE0208"/>
    <w:rsid w:val="00DE2F41"/>
    <w:rsid w:val="00DE68EA"/>
    <w:rsid w:val="00E00AAA"/>
    <w:rsid w:val="00E06B2E"/>
    <w:rsid w:val="00E157A8"/>
    <w:rsid w:val="00E16236"/>
    <w:rsid w:val="00E24D5C"/>
    <w:rsid w:val="00E26CB6"/>
    <w:rsid w:val="00E27EAB"/>
    <w:rsid w:val="00E32864"/>
    <w:rsid w:val="00E33BAE"/>
    <w:rsid w:val="00E34359"/>
    <w:rsid w:val="00E37D89"/>
    <w:rsid w:val="00E4087C"/>
    <w:rsid w:val="00E43B0A"/>
    <w:rsid w:val="00E555B0"/>
    <w:rsid w:val="00E55D6E"/>
    <w:rsid w:val="00E56DF6"/>
    <w:rsid w:val="00E57777"/>
    <w:rsid w:val="00E62E94"/>
    <w:rsid w:val="00E646FF"/>
    <w:rsid w:val="00E64E2F"/>
    <w:rsid w:val="00E72302"/>
    <w:rsid w:val="00E81EA5"/>
    <w:rsid w:val="00E81FF8"/>
    <w:rsid w:val="00E90C91"/>
    <w:rsid w:val="00E92426"/>
    <w:rsid w:val="00EA28FC"/>
    <w:rsid w:val="00EA3225"/>
    <w:rsid w:val="00EA4FDC"/>
    <w:rsid w:val="00EA5DB2"/>
    <w:rsid w:val="00EB10C1"/>
    <w:rsid w:val="00EC2C5A"/>
    <w:rsid w:val="00EC5AF1"/>
    <w:rsid w:val="00ED4341"/>
    <w:rsid w:val="00EE440E"/>
    <w:rsid w:val="00EE6728"/>
    <w:rsid w:val="00EF629B"/>
    <w:rsid w:val="00EF6FEA"/>
    <w:rsid w:val="00F008F1"/>
    <w:rsid w:val="00F01710"/>
    <w:rsid w:val="00F0286D"/>
    <w:rsid w:val="00F042AD"/>
    <w:rsid w:val="00F04BDC"/>
    <w:rsid w:val="00F11CF0"/>
    <w:rsid w:val="00F13D0B"/>
    <w:rsid w:val="00F16215"/>
    <w:rsid w:val="00F24799"/>
    <w:rsid w:val="00F27FD9"/>
    <w:rsid w:val="00F3139B"/>
    <w:rsid w:val="00F376EB"/>
    <w:rsid w:val="00F43788"/>
    <w:rsid w:val="00F5134B"/>
    <w:rsid w:val="00F54DAE"/>
    <w:rsid w:val="00F57245"/>
    <w:rsid w:val="00F618F0"/>
    <w:rsid w:val="00F62867"/>
    <w:rsid w:val="00F65910"/>
    <w:rsid w:val="00F65B17"/>
    <w:rsid w:val="00F7074E"/>
    <w:rsid w:val="00F75C7A"/>
    <w:rsid w:val="00F77589"/>
    <w:rsid w:val="00F87CD3"/>
    <w:rsid w:val="00FA06CD"/>
    <w:rsid w:val="00FA1D52"/>
    <w:rsid w:val="00FB0AE5"/>
    <w:rsid w:val="00FB2680"/>
    <w:rsid w:val="00FB28A7"/>
    <w:rsid w:val="00FB6954"/>
    <w:rsid w:val="00FB6CF6"/>
    <w:rsid w:val="00FC0DB6"/>
    <w:rsid w:val="00FC4C04"/>
    <w:rsid w:val="00FD3AAB"/>
    <w:rsid w:val="00FD6925"/>
    <w:rsid w:val="00FE2543"/>
    <w:rsid w:val="00FE5727"/>
    <w:rsid w:val="00FE7844"/>
    <w:rsid w:val="00FF4138"/>
    <w:rsid w:val="00FF7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B0F"/>
  <w15:chartTrackingRefBased/>
  <w15:docId w15:val="{C03015D0-03EC-4A83-A945-081E2747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1"/>
    <w:qFormat/>
    <w:rsid w:val="00DD552B"/>
    <w:pPr>
      <w:outlineLvl w:val="0"/>
    </w:pPr>
    <w:rPr>
      <w:rFonts w:ascii="Fira Sans Condensed" w:eastAsia="OfficinaSansStd-Book" w:hAnsi="Fira Sans Condensed" w:cs="Arial"/>
      <w:b/>
      <w:color w:val="E36F1E"/>
      <w:sz w:val="64"/>
      <w:szCs w:val="64"/>
    </w:rPr>
  </w:style>
  <w:style w:type="paragraph" w:styleId="Heading2">
    <w:name w:val="heading 2"/>
    <w:basedOn w:val="Normal"/>
    <w:link w:val="Heading2Char"/>
    <w:uiPriority w:val="1"/>
    <w:qFormat/>
    <w:rsid w:val="00DD552B"/>
    <w:pPr>
      <w:outlineLvl w:val="1"/>
    </w:pPr>
    <w:rPr>
      <w:rFonts w:ascii="Fira Sans Condensed" w:eastAsia="ITC Officina Serif Std" w:hAnsi="Fira Sans Condensed" w:cs="ITC Officina Serif Std"/>
      <w:b/>
      <w:bCs/>
      <w:noProof/>
      <w:color w:val="E36F1E"/>
      <w:sz w:val="36"/>
      <w:szCs w:val="36"/>
    </w:rPr>
  </w:style>
  <w:style w:type="paragraph" w:styleId="Heading3">
    <w:name w:val="heading 3"/>
    <w:basedOn w:val="Normal"/>
    <w:next w:val="Normal"/>
    <w:link w:val="Heading3Char"/>
    <w:uiPriority w:val="9"/>
    <w:unhideWhenUsed/>
    <w:qFormat/>
    <w:rsid w:val="00DD552B"/>
    <w:pPr>
      <w:keepNext/>
      <w:keepLines/>
      <w:widowControl/>
      <w:autoSpaceDE/>
      <w:autoSpaceDN/>
      <w:spacing w:before="40" w:line="259" w:lineRule="auto"/>
      <w:outlineLvl w:val="2"/>
    </w:pPr>
    <w:rPr>
      <w:rFonts w:ascii="Fira Sans Condensed" w:eastAsiaTheme="majorEastAsia" w:hAnsi="Fira Sans Condensed" w:cstheme="majorBidi"/>
      <w:b/>
      <w:bCs/>
      <w:color w:val="1A1201" w:themeColor="background2" w:themeShade="1A"/>
      <w:sz w:val="28"/>
      <w:szCs w:val="28"/>
      <w:lang w:val="en-GB"/>
    </w:rPr>
  </w:style>
  <w:style w:type="paragraph" w:styleId="Heading4">
    <w:name w:val="heading 4"/>
    <w:basedOn w:val="Normal"/>
    <w:next w:val="Normal"/>
    <w:link w:val="Heading4Char"/>
    <w:uiPriority w:val="9"/>
    <w:semiHidden/>
    <w:unhideWhenUsed/>
    <w:qFormat/>
    <w:rsid w:val="00DD552B"/>
    <w:pPr>
      <w:outlineLvl w:val="3"/>
    </w:pPr>
    <w:rPr>
      <w:rFonts w:ascii="Fira Sans Condensed" w:eastAsia="OfficinaSansStd-Book" w:hAnsi="Fira Sans Condensed" w:cs="Arial"/>
      <w:b/>
      <w:color w:val="E36F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211F"/>
    <w:rPr>
      <w:sz w:val="20"/>
      <w:szCs w:val="20"/>
    </w:rPr>
  </w:style>
  <w:style w:type="character" w:customStyle="1" w:styleId="CommentTextChar">
    <w:name w:val="Comment Text Char"/>
    <w:basedOn w:val="DefaultParagraphFont"/>
    <w:link w:val="CommentText"/>
    <w:uiPriority w:val="99"/>
    <w:rsid w:val="006A211F"/>
    <w:rPr>
      <w:sz w:val="20"/>
      <w:szCs w:val="20"/>
    </w:rPr>
  </w:style>
  <w:style w:type="paragraph" w:customStyle="1" w:styleId="BasicParagraph">
    <w:name w:val="[Basic Paragraph]"/>
    <w:basedOn w:val="Normal"/>
    <w:uiPriority w:val="99"/>
    <w:rsid w:val="006A211F"/>
    <w:pPr>
      <w:adjustRightInd w:val="0"/>
      <w:spacing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6A211F"/>
    <w:rPr>
      <w:sz w:val="18"/>
      <w:szCs w:val="18"/>
    </w:rPr>
  </w:style>
  <w:style w:type="character" w:customStyle="1" w:styleId="cf01">
    <w:name w:val="cf01"/>
    <w:basedOn w:val="DefaultParagraphFont"/>
    <w:rsid w:val="006A211F"/>
    <w:rPr>
      <w:rFonts w:ascii="Segoe UI" w:hAnsi="Segoe UI" w:cs="Segoe UI" w:hint="default"/>
      <w:sz w:val="18"/>
      <w:szCs w:val="18"/>
    </w:rPr>
  </w:style>
  <w:style w:type="character" w:styleId="Mention">
    <w:name w:val="Mention"/>
    <w:basedOn w:val="DefaultParagraphFont"/>
    <w:uiPriority w:val="99"/>
    <w:unhideWhenUsed/>
    <w:rsid w:val="006A211F"/>
    <w:rPr>
      <w:color w:val="2B579A"/>
      <w:shd w:val="clear" w:color="auto" w:fill="E6E6E6"/>
    </w:rPr>
  </w:style>
  <w:style w:type="paragraph" w:styleId="ListParagraph">
    <w:name w:val="List Paragraph"/>
    <w:basedOn w:val="Normal"/>
    <w:link w:val="ListParagraphChar"/>
    <w:uiPriority w:val="34"/>
    <w:qFormat/>
    <w:rsid w:val="00DD552B"/>
    <w:rPr>
      <w:rFonts w:ascii="Fira Sans Condensed" w:eastAsia="OfficinaSansStd-Book" w:hAnsi="Fira Sans Condensed" w:cs="OfficinaSansStd-Book"/>
    </w:rPr>
  </w:style>
  <w:style w:type="character" w:styleId="Hyperlink">
    <w:name w:val="Hyperlink"/>
    <w:uiPriority w:val="99"/>
    <w:unhideWhenUsed/>
    <w:qFormat/>
    <w:rsid w:val="00DD552B"/>
    <w:rPr>
      <w:rFonts w:ascii="Fira Sans Condensed" w:hAnsi="Fira Sans Condensed"/>
      <w:b w:val="0"/>
      <w:bCs/>
      <w:i w:val="0"/>
      <w:iCs w:val="0"/>
      <w:color w:val="E36F1E"/>
      <w:sz w:val="22"/>
      <w:u w:val="single"/>
    </w:rPr>
  </w:style>
  <w:style w:type="paragraph" w:styleId="Revision">
    <w:name w:val="Revision"/>
    <w:hidden/>
    <w:uiPriority w:val="99"/>
    <w:semiHidden/>
    <w:rsid w:val="00E32864"/>
  </w:style>
  <w:style w:type="paragraph" w:styleId="CommentSubject">
    <w:name w:val="annotation subject"/>
    <w:basedOn w:val="CommentText"/>
    <w:next w:val="CommentText"/>
    <w:link w:val="CommentSubjectChar"/>
    <w:uiPriority w:val="99"/>
    <w:semiHidden/>
    <w:unhideWhenUsed/>
    <w:rsid w:val="00E32864"/>
    <w:rPr>
      <w:b/>
      <w:bCs/>
    </w:rPr>
  </w:style>
  <w:style w:type="character" w:customStyle="1" w:styleId="CommentSubjectChar">
    <w:name w:val="Comment Subject Char"/>
    <w:basedOn w:val="CommentTextChar"/>
    <w:link w:val="CommentSubject"/>
    <w:uiPriority w:val="99"/>
    <w:semiHidden/>
    <w:rsid w:val="00E32864"/>
    <w:rPr>
      <w:b/>
      <w:bCs/>
      <w:sz w:val="20"/>
      <w:szCs w:val="20"/>
    </w:rPr>
  </w:style>
  <w:style w:type="paragraph" w:styleId="Caption">
    <w:name w:val="caption"/>
    <w:basedOn w:val="Normal"/>
    <w:next w:val="Normal"/>
    <w:uiPriority w:val="35"/>
    <w:unhideWhenUsed/>
    <w:qFormat/>
    <w:rsid w:val="00DD552B"/>
    <w:pPr>
      <w:spacing w:after="200"/>
    </w:pPr>
    <w:rPr>
      <w:rFonts w:ascii="Fira Sans Condensed" w:eastAsia="OfficinaSansStd-Book" w:hAnsi="Fira Sans Condensed" w:cs="OfficinaSansStd-Book"/>
      <w:i/>
      <w:iCs/>
      <w:color w:val="E36F1E" w:themeColor="text2"/>
      <w:sz w:val="18"/>
      <w:szCs w:val="18"/>
    </w:rPr>
  </w:style>
  <w:style w:type="paragraph" w:styleId="NormalWeb">
    <w:name w:val="Normal (Web)"/>
    <w:basedOn w:val="Normal"/>
    <w:uiPriority w:val="99"/>
    <w:semiHidden/>
    <w:unhideWhenUsed/>
    <w:rsid w:val="00FB6CF6"/>
    <w:rPr>
      <w:rFonts w:ascii="Times New Roman" w:hAnsi="Times New Roman" w:cs="Times New Roman"/>
      <w:sz w:val="24"/>
      <w:szCs w:val="24"/>
    </w:rPr>
  </w:style>
  <w:style w:type="paragraph" w:customStyle="1" w:styleId="Subhead">
    <w:name w:val="Subhead"/>
    <w:basedOn w:val="Normal"/>
    <w:uiPriority w:val="1"/>
    <w:qFormat/>
    <w:rsid w:val="00DD552B"/>
    <w:rPr>
      <w:rFonts w:ascii="Fira Sans Condensed" w:eastAsia="OfficinaSansStd-Book" w:hAnsi="Fira Sans Condensed" w:cs="OfficinaSansStd-Book"/>
      <w:b/>
      <w:color w:val="1A1201" w:themeColor="background2" w:themeShade="1A"/>
      <w:sz w:val="36"/>
      <w:szCs w:val="36"/>
    </w:rPr>
  </w:style>
  <w:style w:type="paragraph" w:customStyle="1" w:styleId="SectionName">
    <w:name w:val="Section Name"/>
    <w:basedOn w:val="Normal"/>
    <w:uiPriority w:val="1"/>
    <w:qFormat/>
    <w:rsid w:val="00DD552B"/>
    <w:pPr>
      <w:spacing w:line="300" w:lineRule="auto"/>
    </w:pPr>
    <w:rPr>
      <w:rFonts w:ascii="Fira Sans Condensed Medium" w:eastAsia="OfficinaSansStd-Book" w:hAnsi="Fira Sans Condensed Medium" w:cs="OfficinaSansStd-Book"/>
      <w:b/>
      <w:bCs/>
      <w:color w:val="E36F1E"/>
      <w:sz w:val="36"/>
      <w:szCs w:val="36"/>
    </w:rPr>
  </w:style>
  <w:style w:type="paragraph" w:customStyle="1" w:styleId="BodyCopy">
    <w:name w:val="Body Copy"/>
    <w:basedOn w:val="Normal"/>
    <w:uiPriority w:val="1"/>
    <w:qFormat/>
    <w:rsid w:val="00592EB6"/>
    <w:pPr>
      <w:tabs>
        <w:tab w:val="left" w:pos="240"/>
      </w:tabs>
      <w:suppressAutoHyphens/>
      <w:adjustRightInd w:val="0"/>
      <w:spacing w:after="200" w:line="288" w:lineRule="auto"/>
      <w:jc w:val="both"/>
      <w:textAlignment w:val="center"/>
    </w:pPr>
    <w:rPr>
      <w:rFonts w:ascii="Fira Sans Condensed" w:eastAsia="Arial" w:hAnsi="Fira Sans Condensed" w:cs="MinionPro-Regular"/>
      <w:color w:val="000000"/>
      <w:shd w:val="clear" w:color="auto" w:fill="FFFFFF"/>
    </w:rPr>
  </w:style>
  <w:style w:type="paragraph" w:styleId="BodyText">
    <w:name w:val="Body Text"/>
    <w:basedOn w:val="Normal"/>
    <w:link w:val="BodyTextChar"/>
    <w:uiPriority w:val="99"/>
    <w:semiHidden/>
    <w:unhideWhenUsed/>
    <w:rsid w:val="00DD552B"/>
    <w:pPr>
      <w:spacing w:after="120"/>
    </w:pPr>
  </w:style>
  <w:style w:type="character" w:customStyle="1" w:styleId="BodyTextChar">
    <w:name w:val="Body Text Char"/>
    <w:basedOn w:val="DefaultParagraphFont"/>
    <w:link w:val="BodyText"/>
    <w:uiPriority w:val="99"/>
    <w:semiHidden/>
    <w:rsid w:val="00DD552B"/>
  </w:style>
  <w:style w:type="paragraph" w:customStyle="1" w:styleId="PhotoCaption">
    <w:name w:val="Photo Caption"/>
    <w:basedOn w:val="Normal"/>
    <w:uiPriority w:val="1"/>
    <w:qFormat/>
    <w:rsid w:val="00DD552B"/>
    <w:pPr>
      <w:spacing w:line="276" w:lineRule="auto"/>
    </w:pPr>
    <w:rPr>
      <w:rFonts w:ascii="Fira Sans Condensed" w:eastAsia="OfficinaSansStd-Book" w:hAnsi="Fira Sans Condensed" w:cs="OfficinaSansStd-Book"/>
      <w:iCs/>
      <w:color w:val="1A1201" w:themeColor="background2" w:themeShade="1A"/>
      <w:sz w:val="20"/>
      <w:szCs w:val="18"/>
    </w:rPr>
  </w:style>
  <w:style w:type="paragraph" w:customStyle="1" w:styleId="Footnotes">
    <w:name w:val="Footnotes"/>
    <w:basedOn w:val="Normal"/>
    <w:link w:val="FootnotesChar"/>
    <w:uiPriority w:val="1"/>
    <w:qFormat/>
    <w:rsid w:val="00DD552B"/>
    <w:rPr>
      <w:rFonts w:ascii="Fira Sans Condensed" w:eastAsia="OfficinaSansStd-Book" w:hAnsi="Fira Sans Condensed" w:cs="OfficinaSansStd-Book"/>
      <w:color w:val="3E4D53"/>
      <w:sz w:val="14"/>
      <w:szCs w:val="14"/>
    </w:rPr>
  </w:style>
  <w:style w:type="character" w:customStyle="1" w:styleId="FootnotesChar">
    <w:name w:val="Footnotes Char"/>
    <w:basedOn w:val="DefaultParagraphFont"/>
    <w:link w:val="Footnotes"/>
    <w:uiPriority w:val="1"/>
    <w:rsid w:val="00DD552B"/>
    <w:rPr>
      <w:rFonts w:ascii="Fira Sans Condensed" w:eastAsia="OfficinaSansStd-Book" w:hAnsi="Fira Sans Condensed" w:cs="OfficinaSansStd-Book"/>
      <w:color w:val="3E4D53"/>
      <w:sz w:val="14"/>
      <w:szCs w:val="14"/>
    </w:rPr>
  </w:style>
  <w:style w:type="character" w:customStyle="1" w:styleId="Heading1Char">
    <w:name w:val="Heading 1 Char"/>
    <w:basedOn w:val="DefaultParagraphFont"/>
    <w:link w:val="Heading1"/>
    <w:uiPriority w:val="1"/>
    <w:rsid w:val="00DD552B"/>
    <w:rPr>
      <w:rFonts w:ascii="Fira Sans Condensed" w:eastAsia="OfficinaSansStd-Book" w:hAnsi="Fira Sans Condensed" w:cs="Arial"/>
      <w:b/>
      <w:color w:val="E36F1E"/>
      <w:sz w:val="64"/>
      <w:szCs w:val="64"/>
    </w:rPr>
  </w:style>
  <w:style w:type="character" w:customStyle="1" w:styleId="Heading2Char">
    <w:name w:val="Heading 2 Char"/>
    <w:basedOn w:val="DefaultParagraphFont"/>
    <w:link w:val="Heading2"/>
    <w:uiPriority w:val="1"/>
    <w:rsid w:val="00DD552B"/>
    <w:rPr>
      <w:rFonts w:ascii="Fira Sans Condensed" w:eastAsia="ITC Officina Serif Std" w:hAnsi="Fira Sans Condensed" w:cs="ITC Officina Serif Std"/>
      <w:b/>
      <w:bCs/>
      <w:noProof/>
      <w:color w:val="E36F1E"/>
      <w:sz w:val="36"/>
      <w:szCs w:val="36"/>
    </w:rPr>
  </w:style>
  <w:style w:type="character" w:customStyle="1" w:styleId="Heading3Char">
    <w:name w:val="Heading 3 Char"/>
    <w:basedOn w:val="DefaultParagraphFont"/>
    <w:link w:val="Heading3"/>
    <w:uiPriority w:val="9"/>
    <w:rsid w:val="00DD552B"/>
    <w:rPr>
      <w:rFonts w:ascii="Fira Sans Condensed" w:eastAsiaTheme="majorEastAsia" w:hAnsi="Fira Sans Condensed" w:cstheme="majorBidi"/>
      <w:b/>
      <w:bCs/>
      <w:color w:val="1A1201" w:themeColor="background2" w:themeShade="1A"/>
      <w:sz w:val="28"/>
      <w:szCs w:val="28"/>
      <w:lang w:val="en-GB"/>
    </w:rPr>
  </w:style>
  <w:style w:type="character" w:customStyle="1" w:styleId="Heading4Char">
    <w:name w:val="Heading 4 Char"/>
    <w:basedOn w:val="DefaultParagraphFont"/>
    <w:link w:val="Heading4"/>
    <w:uiPriority w:val="9"/>
    <w:semiHidden/>
    <w:rsid w:val="00DD552B"/>
    <w:rPr>
      <w:rFonts w:ascii="Fira Sans Condensed" w:eastAsia="OfficinaSansStd-Book" w:hAnsi="Fira Sans Condensed" w:cs="Arial"/>
      <w:b/>
      <w:color w:val="E36F1E"/>
    </w:rPr>
  </w:style>
  <w:style w:type="character" w:customStyle="1" w:styleId="ListParagraphChar">
    <w:name w:val="List Paragraph Char"/>
    <w:basedOn w:val="DefaultParagraphFont"/>
    <w:link w:val="ListParagraph"/>
    <w:uiPriority w:val="34"/>
    <w:locked/>
    <w:rsid w:val="00DD552B"/>
    <w:rPr>
      <w:rFonts w:ascii="Fira Sans Condensed" w:eastAsia="OfficinaSansStd-Book" w:hAnsi="Fira Sans Condensed" w:cs="OfficinaSansStd-Book"/>
    </w:rPr>
  </w:style>
  <w:style w:type="character" w:styleId="UnresolvedMention">
    <w:name w:val="Unresolved Mention"/>
    <w:basedOn w:val="DefaultParagraphFont"/>
    <w:uiPriority w:val="99"/>
    <w:semiHidden/>
    <w:unhideWhenUsed/>
    <w:rsid w:val="00615A22"/>
    <w:rPr>
      <w:color w:val="605E5C"/>
      <w:shd w:val="clear" w:color="auto" w:fill="E1DFDD"/>
    </w:rPr>
  </w:style>
  <w:style w:type="character" w:customStyle="1" w:styleId="normaltextrun">
    <w:name w:val="normaltextrun"/>
    <w:basedOn w:val="DefaultParagraphFont"/>
    <w:rsid w:val="00924B30"/>
  </w:style>
  <w:style w:type="character" w:customStyle="1" w:styleId="eop">
    <w:name w:val="eop"/>
    <w:basedOn w:val="DefaultParagraphFont"/>
    <w:rsid w:val="001262FA"/>
  </w:style>
  <w:style w:type="paragraph" w:customStyle="1" w:styleId="paragraph">
    <w:name w:val="paragraph"/>
    <w:basedOn w:val="Normal"/>
    <w:rsid w:val="007121E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6728"/>
    <w:pPr>
      <w:tabs>
        <w:tab w:val="center" w:pos="4680"/>
        <w:tab w:val="right" w:pos="9360"/>
      </w:tabs>
    </w:pPr>
  </w:style>
  <w:style w:type="character" w:customStyle="1" w:styleId="HeaderChar">
    <w:name w:val="Header Char"/>
    <w:basedOn w:val="DefaultParagraphFont"/>
    <w:link w:val="Header"/>
    <w:uiPriority w:val="99"/>
    <w:rsid w:val="00EE6728"/>
  </w:style>
  <w:style w:type="paragraph" w:styleId="Footer">
    <w:name w:val="footer"/>
    <w:basedOn w:val="Normal"/>
    <w:link w:val="FooterChar"/>
    <w:uiPriority w:val="99"/>
    <w:unhideWhenUsed/>
    <w:rsid w:val="00EE6728"/>
    <w:pPr>
      <w:tabs>
        <w:tab w:val="center" w:pos="4680"/>
        <w:tab w:val="right" w:pos="9360"/>
      </w:tabs>
    </w:pPr>
  </w:style>
  <w:style w:type="character" w:customStyle="1" w:styleId="FooterChar">
    <w:name w:val="Footer Char"/>
    <w:basedOn w:val="DefaultParagraphFont"/>
    <w:link w:val="Footer"/>
    <w:uiPriority w:val="99"/>
    <w:rsid w:val="00EE6728"/>
  </w:style>
  <w:style w:type="paragraph" w:styleId="EndnoteText">
    <w:name w:val="endnote text"/>
    <w:basedOn w:val="Normal"/>
    <w:link w:val="EndnoteTextChar"/>
    <w:uiPriority w:val="99"/>
    <w:semiHidden/>
    <w:unhideWhenUsed/>
    <w:rsid w:val="00AB7D28"/>
    <w:rPr>
      <w:sz w:val="20"/>
      <w:szCs w:val="20"/>
    </w:rPr>
  </w:style>
  <w:style w:type="character" w:customStyle="1" w:styleId="EndnoteTextChar">
    <w:name w:val="Endnote Text Char"/>
    <w:basedOn w:val="DefaultParagraphFont"/>
    <w:link w:val="EndnoteText"/>
    <w:uiPriority w:val="99"/>
    <w:semiHidden/>
    <w:rsid w:val="00AB7D28"/>
    <w:rPr>
      <w:sz w:val="20"/>
      <w:szCs w:val="20"/>
    </w:rPr>
  </w:style>
  <w:style w:type="character" w:styleId="EndnoteReference">
    <w:name w:val="endnote reference"/>
    <w:basedOn w:val="DefaultParagraphFont"/>
    <w:uiPriority w:val="99"/>
    <w:semiHidden/>
    <w:unhideWhenUsed/>
    <w:rsid w:val="00AB7D28"/>
    <w:rPr>
      <w:vertAlign w:val="superscript"/>
    </w:rPr>
  </w:style>
  <w:style w:type="paragraph" w:styleId="FootnoteText">
    <w:name w:val="footnote text"/>
    <w:basedOn w:val="Normal"/>
    <w:link w:val="FootnoteTextChar"/>
    <w:uiPriority w:val="99"/>
    <w:semiHidden/>
    <w:unhideWhenUsed/>
    <w:rsid w:val="00AB7D28"/>
    <w:rPr>
      <w:sz w:val="20"/>
      <w:szCs w:val="20"/>
    </w:rPr>
  </w:style>
  <w:style w:type="character" w:customStyle="1" w:styleId="FootnoteTextChar">
    <w:name w:val="Footnote Text Char"/>
    <w:basedOn w:val="DefaultParagraphFont"/>
    <w:link w:val="FootnoteText"/>
    <w:uiPriority w:val="99"/>
    <w:semiHidden/>
    <w:rsid w:val="00AB7D28"/>
    <w:rPr>
      <w:sz w:val="20"/>
      <w:szCs w:val="20"/>
    </w:rPr>
  </w:style>
  <w:style w:type="character" w:styleId="FootnoteReference">
    <w:name w:val="footnote reference"/>
    <w:basedOn w:val="DefaultParagraphFont"/>
    <w:uiPriority w:val="99"/>
    <w:semiHidden/>
    <w:unhideWhenUsed/>
    <w:rsid w:val="00AB7D28"/>
    <w:rPr>
      <w:vertAlign w:val="superscript"/>
    </w:rPr>
  </w:style>
  <w:style w:type="character" w:styleId="PlaceholderText">
    <w:name w:val="Placeholder Text"/>
    <w:basedOn w:val="DefaultParagraphFont"/>
    <w:uiPriority w:val="99"/>
    <w:semiHidden/>
    <w:rsid w:val="00335040"/>
    <w:rPr>
      <w:color w:val="808080"/>
    </w:rPr>
  </w:style>
  <w:style w:type="character" w:styleId="FollowedHyperlink">
    <w:name w:val="FollowedHyperlink"/>
    <w:basedOn w:val="DefaultParagraphFont"/>
    <w:uiPriority w:val="99"/>
    <w:semiHidden/>
    <w:unhideWhenUsed/>
    <w:rsid w:val="002C683A"/>
    <w:rPr>
      <w:color w:val="F3B22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806">
      <w:bodyDiv w:val="1"/>
      <w:marLeft w:val="0"/>
      <w:marRight w:val="0"/>
      <w:marTop w:val="0"/>
      <w:marBottom w:val="0"/>
      <w:divBdr>
        <w:top w:val="none" w:sz="0" w:space="0" w:color="auto"/>
        <w:left w:val="none" w:sz="0" w:space="0" w:color="auto"/>
        <w:bottom w:val="none" w:sz="0" w:space="0" w:color="auto"/>
        <w:right w:val="none" w:sz="0" w:space="0" w:color="auto"/>
      </w:divBdr>
    </w:div>
    <w:div w:id="59644218">
      <w:bodyDiv w:val="1"/>
      <w:marLeft w:val="0"/>
      <w:marRight w:val="0"/>
      <w:marTop w:val="0"/>
      <w:marBottom w:val="0"/>
      <w:divBdr>
        <w:top w:val="none" w:sz="0" w:space="0" w:color="auto"/>
        <w:left w:val="none" w:sz="0" w:space="0" w:color="auto"/>
        <w:bottom w:val="none" w:sz="0" w:space="0" w:color="auto"/>
        <w:right w:val="none" w:sz="0" w:space="0" w:color="auto"/>
      </w:divBdr>
      <w:divsChild>
        <w:div w:id="344982879">
          <w:marLeft w:val="547"/>
          <w:marRight w:val="0"/>
          <w:marTop w:val="0"/>
          <w:marBottom w:val="0"/>
          <w:divBdr>
            <w:top w:val="none" w:sz="0" w:space="0" w:color="auto"/>
            <w:left w:val="none" w:sz="0" w:space="0" w:color="auto"/>
            <w:bottom w:val="none" w:sz="0" w:space="0" w:color="auto"/>
            <w:right w:val="none" w:sz="0" w:space="0" w:color="auto"/>
          </w:divBdr>
        </w:div>
        <w:div w:id="1473981467">
          <w:marLeft w:val="1166"/>
          <w:marRight w:val="0"/>
          <w:marTop w:val="0"/>
          <w:marBottom w:val="0"/>
          <w:divBdr>
            <w:top w:val="none" w:sz="0" w:space="0" w:color="auto"/>
            <w:left w:val="none" w:sz="0" w:space="0" w:color="auto"/>
            <w:bottom w:val="none" w:sz="0" w:space="0" w:color="auto"/>
            <w:right w:val="none" w:sz="0" w:space="0" w:color="auto"/>
          </w:divBdr>
        </w:div>
        <w:div w:id="1762334357">
          <w:marLeft w:val="1166"/>
          <w:marRight w:val="0"/>
          <w:marTop w:val="0"/>
          <w:marBottom w:val="0"/>
          <w:divBdr>
            <w:top w:val="none" w:sz="0" w:space="0" w:color="auto"/>
            <w:left w:val="none" w:sz="0" w:space="0" w:color="auto"/>
            <w:bottom w:val="none" w:sz="0" w:space="0" w:color="auto"/>
            <w:right w:val="none" w:sz="0" w:space="0" w:color="auto"/>
          </w:divBdr>
        </w:div>
        <w:div w:id="1155730535">
          <w:marLeft w:val="1166"/>
          <w:marRight w:val="0"/>
          <w:marTop w:val="0"/>
          <w:marBottom w:val="0"/>
          <w:divBdr>
            <w:top w:val="none" w:sz="0" w:space="0" w:color="auto"/>
            <w:left w:val="none" w:sz="0" w:space="0" w:color="auto"/>
            <w:bottom w:val="none" w:sz="0" w:space="0" w:color="auto"/>
            <w:right w:val="none" w:sz="0" w:space="0" w:color="auto"/>
          </w:divBdr>
        </w:div>
        <w:div w:id="1426995403">
          <w:marLeft w:val="547"/>
          <w:marRight w:val="0"/>
          <w:marTop w:val="0"/>
          <w:marBottom w:val="0"/>
          <w:divBdr>
            <w:top w:val="none" w:sz="0" w:space="0" w:color="auto"/>
            <w:left w:val="none" w:sz="0" w:space="0" w:color="auto"/>
            <w:bottom w:val="none" w:sz="0" w:space="0" w:color="auto"/>
            <w:right w:val="none" w:sz="0" w:space="0" w:color="auto"/>
          </w:divBdr>
        </w:div>
        <w:div w:id="762998748">
          <w:marLeft w:val="1166"/>
          <w:marRight w:val="0"/>
          <w:marTop w:val="0"/>
          <w:marBottom w:val="0"/>
          <w:divBdr>
            <w:top w:val="none" w:sz="0" w:space="0" w:color="auto"/>
            <w:left w:val="none" w:sz="0" w:space="0" w:color="auto"/>
            <w:bottom w:val="none" w:sz="0" w:space="0" w:color="auto"/>
            <w:right w:val="none" w:sz="0" w:space="0" w:color="auto"/>
          </w:divBdr>
        </w:div>
        <w:div w:id="1345090885">
          <w:marLeft w:val="1166"/>
          <w:marRight w:val="0"/>
          <w:marTop w:val="0"/>
          <w:marBottom w:val="0"/>
          <w:divBdr>
            <w:top w:val="none" w:sz="0" w:space="0" w:color="auto"/>
            <w:left w:val="none" w:sz="0" w:space="0" w:color="auto"/>
            <w:bottom w:val="none" w:sz="0" w:space="0" w:color="auto"/>
            <w:right w:val="none" w:sz="0" w:space="0" w:color="auto"/>
          </w:divBdr>
        </w:div>
      </w:divsChild>
    </w:div>
    <w:div w:id="377897481">
      <w:bodyDiv w:val="1"/>
      <w:marLeft w:val="0"/>
      <w:marRight w:val="0"/>
      <w:marTop w:val="0"/>
      <w:marBottom w:val="0"/>
      <w:divBdr>
        <w:top w:val="none" w:sz="0" w:space="0" w:color="auto"/>
        <w:left w:val="none" w:sz="0" w:space="0" w:color="auto"/>
        <w:bottom w:val="none" w:sz="0" w:space="0" w:color="auto"/>
        <w:right w:val="none" w:sz="0" w:space="0" w:color="auto"/>
      </w:divBdr>
      <w:divsChild>
        <w:div w:id="272396350">
          <w:marLeft w:val="0"/>
          <w:marRight w:val="0"/>
          <w:marTop w:val="0"/>
          <w:marBottom w:val="0"/>
          <w:divBdr>
            <w:top w:val="none" w:sz="0" w:space="0" w:color="auto"/>
            <w:left w:val="none" w:sz="0" w:space="0" w:color="auto"/>
            <w:bottom w:val="none" w:sz="0" w:space="0" w:color="auto"/>
            <w:right w:val="none" w:sz="0" w:space="0" w:color="auto"/>
          </w:divBdr>
        </w:div>
        <w:div w:id="772021628">
          <w:marLeft w:val="0"/>
          <w:marRight w:val="0"/>
          <w:marTop w:val="0"/>
          <w:marBottom w:val="0"/>
          <w:divBdr>
            <w:top w:val="none" w:sz="0" w:space="0" w:color="auto"/>
            <w:left w:val="none" w:sz="0" w:space="0" w:color="auto"/>
            <w:bottom w:val="none" w:sz="0" w:space="0" w:color="auto"/>
            <w:right w:val="none" w:sz="0" w:space="0" w:color="auto"/>
          </w:divBdr>
        </w:div>
        <w:div w:id="968709946">
          <w:marLeft w:val="0"/>
          <w:marRight w:val="0"/>
          <w:marTop w:val="0"/>
          <w:marBottom w:val="0"/>
          <w:divBdr>
            <w:top w:val="none" w:sz="0" w:space="0" w:color="auto"/>
            <w:left w:val="none" w:sz="0" w:space="0" w:color="auto"/>
            <w:bottom w:val="none" w:sz="0" w:space="0" w:color="auto"/>
            <w:right w:val="none" w:sz="0" w:space="0" w:color="auto"/>
          </w:divBdr>
        </w:div>
        <w:div w:id="2091585180">
          <w:marLeft w:val="0"/>
          <w:marRight w:val="0"/>
          <w:marTop w:val="0"/>
          <w:marBottom w:val="0"/>
          <w:divBdr>
            <w:top w:val="none" w:sz="0" w:space="0" w:color="auto"/>
            <w:left w:val="none" w:sz="0" w:space="0" w:color="auto"/>
            <w:bottom w:val="none" w:sz="0" w:space="0" w:color="auto"/>
            <w:right w:val="none" w:sz="0" w:space="0" w:color="auto"/>
          </w:divBdr>
        </w:div>
        <w:div w:id="254636496">
          <w:marLeft w:val="0"/>
          <w:marRight w:val="0"/>
          <w:marTop w:val="0"/>
          <w:marBottom w:val="0"/>
          <w:divBdr>
            <w:top w:val="none" w:sz="0" w:space="0" w:color="auto"/>
            <w:left w:val="none" w:sz="0" w:space="0" w:color="auto"/>
            <w:bottom w:val="none" w:sz="0" w:space="0" w:color="auto"/>
            <w:right w:val="none" w:sz="0" w:space="0" w:color="auto"/>
          </w:divBdr>
        </w:div>
        <w:div w:id="1421102193">
          <w:marLeft w:val="0"/>
          <w:marRight w:val="0"/>
          <w:marTop w:val="0"/>
          <w:marBottom w:val="0"/>
          <w:divBdr>
            <w:top w:val="none" w:sz="0" w:space="0" w:color="auto"/>
            <w:left w:val="none" w:sz="0" w:space="0" w:color="auto"/>
            <w:bottom w:val="none" w:sz="0" w:space="0" w:color="auto"/>
            <w:right w:val="none" w:sz="0" w:space="0" w:color="auto"/>
          </w:divBdr>
        </w:div>
        <w:div w:id="781416051">
          <w:marLeft w:val="0"/>
          <w:marRight w:val="0"/>
          <w:marTop w:val="0"/>
          <w:marBottom w:val="0"/>
          <w:divBdr>
            <w:top w:val="none" w:sz="0" w:space="0" w:color="auto"/>
            <w:left w:val="none" w:sz="0" w:space="0" w:color="auto"/>
            <w:bottom w:val="none" w:sz="0" w:space="0" w:color="auto"/>
            <w:right w:val="none" w:sz="0" w:space="0" w:color="auto"/>
          </w:divBdr>
        </w:div>
        <w:div w:id="1017852176">
          <w:marLeft w:val="0"/>
          <w:marRight w:val="0"/>
          <w:marTop w:val="0"/>
          <w:marBottom w:val="0"/>
          <w:divBdr>
            <w:top w:val="none" w:sz="0" w:space="0" w:color="auto"/>
            <w:left w:val="none" w:sz="0" w:space="0" w:color="auto"/>
            <w:bottom w:val="none" w:sz="0" w:space="0" w:color="auto"/>
            <w:right w:val="none" w:sz="0" w:space="0" w:color="auto"/>
          </w:divBdr>
        </w:div>
        <w:div w:id="1325939194">
          <w:marLeft w:val="0"/>
          <w:marRight w:val="0"/>
          <w:marTop w:val="0"/>
          <w:marBottom w:val="0"/>
          <w:divBdr>
            <w:top w:val="none" w:sz="0" w:space="0" w:color="auto"/>
            <w:left w:val="none" w:sz="0" w:space="0" w:color="auto"/>
            <w:bottom w:val="none" w:sz="0" w:space="0" w:color="auto"/>
            <w:right w:val="none" w:sz="0" w:space="0" w:color="auto"/>
          </w:divBdr>
        </w:div>
        <w:div w:id="1253245789">
          <w:marLeft w:val="0"/>
          <w:marRight w:val="0"/>
          <w:marTop w:val="0"/>
          <w:marBottom w:val="0"/>
          <w:divBdr>
            <w:top w:val="none" w:sz="0" w:space="0" w:color="auto"/>
            <w:left w:val="none" w:sz="0" w:space="0" w:color="auto"/>
            <w:bottom w:val="none" w:sz="0" w:space="0" w:color="auto"/>
            <w:right w:val="none" w:sz="0" w:space="0" w:color="auto"/>
          </w:divBdr>
        </w:div>
      </w:divsChild>
    </w:div>
    <w:div w:id="424957910">
      <w:bodyDiv w:val="1"/>
      <w:marLeft w:val="0"/>
      <w:marRight w:val="0"/>
      <w:marTop w:val="0"/>
      <w:marBottom w:val="0"/>
      <w:divBdr>
        <w:top w:val="none" w:sz="0" w:space="0" w:color="auto"/>
        <w:left w:val="none" w:sz="0" w:space="0" w:color="auto"/>
        <w:bottom w:val="none" w:sz="0" w:space="0" w:color="auto"/>
        <w:right w:val="none" w:sz="0" w:space="0" w:color="auto"/>
      </w:divBdr>
      <w:divsChild>
        <w:div w:id="2026592031">
          <w:marLeft w:val="0"/>
          <w:marRight w:val="0"/>
          <w:marTop w:val="0"/>
          <w:marBottom w:val="0"/>
          <w:divBdr>
            <w:top w:val="none" w:sz="0" w:space="0" w:color="auto"/>
            <w:left w:val="none" w:sz="0" w:space="0" w:color="auto"/>
            <w:bottom w:val="none" w:sz="0" w:space="0" w:color="auto"/>
            <w:right w:val="none" w:sz="0" w:space="0" w:color="auto"/>
          </w:divBdr>
          <w:divsChild>
            <w:div w:id="157118448">
              <w:marLeft w:val="0"/>
              <w:marRight w:val="0"/>
              <w:marTop w:val="0"/>
              <w:marBottom w:val="0"/>
              <w:divBdr>
                <w:top w:val="none" w:sz="0" w:space="0" w:color="auto"/>
                <w:left w:val="none" w:sz="0" w:space="0" w:color="auto"/>
                <w:bottom w:val="none" w:sz="0" w:space="0" w:color="auto"/>
                <w:right w:val="none" w:sz="0" w:space="0" w:color="auto"/>
              </w:divBdr>
            </w:div>
          </w:divsChild>
        </w:div>
        <w:div w:id="1016542097">
          <w:marLeft w:val="0"/>
          <w:marRight w:val="0"/>
          <w:marTop w:val="0"/>
          <w:marBottom w:val="0"/>
          <w:divBdr>
            <w:top w:val="none" w:sz="0" w:space="0" w:color="auto"/>
            <w:left w:val="none" w:sz="0" w:space="0" w:color="auto"/>
            <w:bottom w:val="none" w:sz="0" w:space="0" w:color="auto"/>
            <w:right w:val="none" w:sz="0" w:space="0" w:color="auto"/>
          </w:divBdr>
          <w:divsChild>
            <w:div w:id="1539857132">
              <w:marLeft w:val="0"/>
              <w:marRight w:val="0"/>
              <w:marTop w:val="0"/>
              <w:marBottom w:val="0"/>
              <w:divBdr>
                <w:top w:val="none" w:sz="0" w:space="0" w:color="auto"/>
                <w:left w:val="none" w:sz="0" w:space="0" w:color="auto"/>
                <w:bottom w:val="none" w:sz="0" w:space="0" w:color="auto"/>
                <w:right w:val="none" w:sz="0" w:space="0" w:color="auto"/>
              </w:divBdr>
            </w:div>
          </w:divsChild>
        </w:div>
        <w:div w:id="606737598">
          <w:marLeft w:val="0"/>
          <w:marRight w:val="0"/>
          <w:marTop w:val="0"/>
          <w:marBottom w:val="0"/>
          <w:divBdr>
            <w:top w:val="none" w:sz="0" w:space="0" w:color="auto"/>
            <w:left w:val="none" w:sz="0" w:space="0" w:color="auto"/>
            <w:bottom w:val="none" w:sz="0" w:space="0" w:color="auto"/>
            <w:right w:val="none" w:sz="0" w:space="0" w:color="auto"/>
          </w:divBdr>
          <w:divsChild>
            <w:div w:id="1434594191">
              <w:marLeft w:val="0"/>
              <w:marRight w:val="0"/>
              <w:marTop w:val="0"/>
              <w:marBottom w:val="0"/>
              <w:divBdr>
                <w:top w:val="none" w:sz="0" w:space="0" w:color="auto"/>
                <w:left w:val="none" w:sz="0" w:space="0" w:color="auto"/>
                <w:bottom w:val="none" w:sz="0" w:space="0" w:color="auto"/>
                <w:right w:val="none" w:sz="0" w:space="0" w:color="auto"/>
              </w:divBdr>
            </w:div>
          </w:divsChild>
        </w:div>
        <w:div w:id="1042167978">
          <w:marLeft w:val="0"/>
          <w:marRight w:val="0"/>
          <w:marTop w:val="0"/>
          <w:marBottom w:val="0"/>
          <w:divBdr>
            <w:top w:val="none" w:sz="0" w:space="0" w:color="auto"/>
            <w:left w:val="none" w:sz="0" w:space="0" w:color="auto"/>
            <w:bottom w:val="none" w:sz="0" w:space="0" w:color="auto"/>
            <w:right w:val="none" w:sz="0" w:space="0" w:color="auto"/>
          </w:divBdr>
          <w:divsChild>
            <w:div w:id="1542591604">
              <w:marLeft w:val="0"/>
              <w:marRight w:val="0"/>
              <w:marTop w:val="0"/>
              <w:marBottom w:val="0"/>
              <w:divBdr>
                <w:top w:val="none" w:sz="0" w:space="0" w:color="auto"/>
                <w:left w:val="none" w:sz="0" w:space="0" w:color="auto"/>
                <w:bottom w:val="none" w:sz="0" w:space="0" w:color="auto"/>
                <w:right w:val="none" w:sz="0" w:space="0" w:color="auto"/>
              </w:divBdr>
            </w:div>
          </w:divsChild>
        </w:div>
        <w:div w:id="428769256">
          <w:marLeft w:val="0"/>
          <w:marRight w:val="0"/>
          <w:marTop w:val="0"/>
          <w:marBottom w:val="0"/>
          <w:divBdr>
            <w:top w:val="none" w:sz="0" w:space="0" w:color="auto"/>
            <w:left w:val="none" w:sz="0" w:space="0" w:color="auto"/>
            <w:bottom w:val="none" w:sz="0" w:space="0" w:color="auto"/>
            <w:right w:val="none" w:sz="0" w:space="0" w:color="auto"/>
          </w:divBdr>
          <w:divsChild>
            <w:div w:id="1895769408">
              <w:marLeft w:val="0"/>
              <w:marRight w:val="0"/>
              <w:marTop w:val="0"/>
              <w:marBottom w:val="0"/>
              <w:divBdr>
                <w:top w:val="none" w:sz="0" w:space="0" w:color="auto"/>
                <w:left w:val="none" w:sz="0" w:space="0" w:color="auto"/>
                <w:bottom w:val="none" w:sz="0" w:space="0" w:color="auto"/>
                <w:right w:val="none" w:sz="0" w:space="0" w:color="auto"/>
              </w:divBdr>
            </w:div>
          </w:divsChild>
        </w:div>
        <w:div w:id="1680278565">
          <w:marLeft w:val="0"/>
          <w:marRight w:val="0"/>
          <w:marTop w:val="0"/>
          <w:marBottom w:val="0"/>
          <w:divBdr>
            <w:top w:val="none" w:sz="0" w:space="0" w:color="auto"/>
            <w:left w:val="none" w:sz="0" w:space="0" w:color="auto"/>
            <w:bottom w:val="none" w:sz="0" w:space="0" w:color="auto"/>
            <w:right w:val="none" w:sz="0" w:space="0" w:color="auto"/>
          </w:divBdr>
          <w:divsChild>
            <w:div w:id="102922688">
              <w:marLeft w:val="0"/>
              <w:marRight w:val="0"/>
              <w:marTop w:val="0"/>
              <w:marBottom w:val="0"/>
              <w:divBdr>
                <w:top w:val="none" w:sz="0" w:space="0" w:color="auto"/>
                <w:left w:val="none" w:sz="0" w:space="0" w:color="auto"/>
                <w:bottom w:val="none" w:sz="0" w:space="0" w:color="auto"/>
                <w:right w:val="none" w:sz="0" w:space="0" w:color="auto"/>
              </w:divBdr>
            </w:div>
          </w:divsChild>
        </w:div>
        <w:div w:id="23866255">
          <w:marLeft w:val="0"/>
          <w:marRight w:val="0"/>
          <w:marTop w:val="0"/>
          <w:marBottom w:val="0"/>
          <w:divBdr>
            <w:top w:val="none" w:sz="0" w:space="0" w:color="auto"/>
            <w:left w:val="none" w:sz="0" w:space="0" w:color="auto"/>
            <w:bottom w:val="none" w:sz="0" w:space="0" w:color="auto"/>
            <w:right w:val="none" w:sz="0" w:space="0" w:color="auto"/>
          </w:divBdr>
          <w:divsChild>
            <w:div w:id="405808581">
              <w:marLeft w:val="0"/>
              <w:marRight w:val="0"/>
              <w:marTop w:val="0"/>
              <w:marBottom w:val="0"/>
              <w:divBdr>
                <w:top w:val="none" w:sz="0" w:space="0" w:color="auto"/>
                <w:left w:val="none" w:sz="0" w:space="0" w:color="auto"/>
                <w:bottom w:val="none" w:sz="0" w:space="0" w:color="auto"/>
                <w:right w:val="none" w:sz="0" w:space="0" w:color="auto"/>
              </w:divBdr>
            </w:div>
          </w:divsChild>
        </w:div>
        <w:div w:id="29186065">
          <w:marLeft w:val="0"/>
          <w:marRight w:val="0"/>
          <w:marTop w:val="0"/>
          <w:marBottom w:val="0"/>
          <w:divBdr>
            <w:top w:val="none" w:sz="0" w:space="0" w:color="auto"/>
            <w:left w:val="none" w:sz="0" w:space="0" w:color="auto"/>
            <w:bottom w:val="none" w:sz="0" w:space="0" w:color="auto"/>
            <w:right w:val="none" w:sz="0" w:space="0" w:color="auto"/>
          </w:divBdr>
          <w:divsChild>
            <w:div w:id="846213230">
              <w:marLeft w:val="0"/>
              <w:marRight w:val="0"/>
              <w:marTop w:val="0"/>
              <w:marBottom w:val="0"/>
              <w:divBdr>
                <w:top w:val="none" w:sz="0" w:space="0" w:color="auto"/>
                <w:left w:val="none" w:sz="0" w:space="0" w:color="auto"/>
                <w:bottom w:val="none" w:sz="0" w:space="0" w:color="auto"/>
                <w:right w:val="none" w:sz="0" w:space="0" w:color="auto"/>
              </w:divBdr>
            </w:div>
          </w:divsChild>
        </w:div>
        <w:div w:id="1969359340">
          <w:marLeft w:val="0"/>
          <w:marRight w:val="0"/>
          <w:marTop w:val="0"/>
          <w:marBottom w:val="0"/>
          <w:divBdr>
            <w:top w:val="none" w:sz="0" w:space="0" w:color="auto"/>
            <w:left w:val="none" w:sz="0" w:space="0" w:color="auto"/>
            <w:bottom w:val="none" w:sz="0" w:space="0" w:color="auto"/>
            <w:right w:val="none" w:sz="0" w:space="0" w:color="auto"/>
          </w:divBdr>
          <w:divsChild>
            <w:div w:id="873422227">
              <w:marLeft w:val="0"/>
              <w:marRight w:val="0"/>
              <w:marTop w:val="0"/>
              <w:marBottom w:val="0"/>
              <w:divBdr>
                <w:top w:val="none" w:sz="0" w:space="0" w:color="auto"/>
                <w:left w:val="none" w:sz="0" w:space="0" w:color="auto"/>
                <w:bottom w:val="none" w:sz="0" w:space="0" w:color="auto"/>
                <w:right w:val="none" w:sz="0" w:space="0" w:color="auto"/>
              </w:divBdr>
            </w:div>
          </w:divsChild>
        </w:div>
        <w:div w:id="913973310">
          <w:marLeft w:val="0"/>
          <w:marRight w:val="0"/>
          <w:marTop w:val="0"/>
          <w:marBottom w:val="0"/>
          <w:divBdr>
            <w:top w:val="none" w:sz="0" w:space="0" w:color="auto"/>
            <w:left w:val="none" w:sz="0" w:space="0" w:color="auto"/>
            <w:bottom w:val="none" w:sz="0" w:space="0" w:color="auto"/>
            <w:right w:val="none" w:sz="0" w:space="0" w:color="auto"/>
          </w:divBdr>
          <w:divsChild>
            <w:div w:id="847520074">
              <w:marLeft w:val="0"/>
              <w:marRight w:val="0"/>
              <w:marTop w:val="0"/>
              <w:marBottom w:val="0"/>
              <w:divBdr>
                <w:top w:val="none" w:sz="0" w:space="0" w:color="auto"/>
                <w:left w:val="none" w:sz="0" w:space="0" w:color="auto"/>
                <w:bottom w:val="none" w:sz="0" w:space="0" w:color="auto"/>
                <w:right w:val="none" w:sz="0" w:space="0" w:color="auto"/>
              </w:divBdr>
            </w:div>
          </w:divsChild>
        </w:div>
        <w:div w:id="1465079378">
          <w:marLeft w:val="0"/>
          <w:marRight w:val="0"/>
          <w:marTop w:val="0"/>
          <w:marBottom w:val="0"/>
          <w:divBdr>
            <w:top w:val="none" w:sz="0" w:space="0" w:color="auto"/>
            <w:left w:val="none" w:sz="0" w:space="0" w:color="auto"/>
            <w:bottom w:val="none" w:sz="0" w:space="0" w:color="auto"/>
            <w:right w:val="none" w:sz="0" w:space="0" w:color="auto"/>
          </w:divBdr>
          <w:divsChild>
            <w:div w:id="143084068">
              <w:marLeft w:val="0"/>
              <w:marRight w:val="0"/>
              <w:marTop w:val="0"/>
              <w:marBottom w:val="0"/>
              <w:divBdr>
                <w:top w:val="none" w:sz="0" w:space="0" w:color="auto"/>
                <w:left w:val="none" w:sz="0" w:space="0" w:color="auto"/>
                <w:bottom w:val="none" w:sz="0" w:space="0" w:color="auto"/>
                <w:right w:val="none" w:sz="0" w:space="0" w:color="auto"/>
              </w:divBdr>
            </w:div>
          </w:divsChild>
        </w:div>
        <w:div w:id="996231083">
          <w:marLeft w:val="0"/>
          <w:marRight w:val="0"/>
          <w:marTop w:val="0"/>
          <w:marBottom w:val="0"/>
          <w:divBdr>
            <w:top w:val="none" w:sz="0" w:space="0" w:color="auto"/>
            <w:left w:val="none" w:sz="0" w:space="0" w:color="auto"/>
            <w:bottom w:val="none" w:sz="0" w:space="0" w:color="auto"/>
            <w:right w:val="none" w:sz="0" w:space="0" w:color="auto"/>
          </w:divBdr>
          <w:divsChild>
            <w:div w:id="456458872">
              <w:marLeft w:val="0"/>
              <w:marRight w:val="0"/>
              <w:marTop w:val="0"/>
              <w:marBottom w:val="0"/>
              <w:divBdr>
                <w:top w:val="none" w:sz="0" w:space="0" w:color="auto"/>
                <w:left w:val="none" w:sz="0" w:space="0" w:color="auto"/>
                <w:bottom w:val="none" w:sz="0" w:space="0" w:color="auto"/>
                <w:right w:val="none" w:sz="0" w:space="0" w:color="auto"/>
              </w:divBdr>
            </w:div>
          </w:divsChild>
        </w:div>
        <w:div w:id="454637858">
          <w:marLeft w:val="0"/>
          <w:marRight w:val="0"/>
          <w:marTop w:val="0"/>
          <w:marBottom w:val="0"/>
          <w:divBdr>
            <w:top w:val="none" w:sz="0" w:space="0" w:color="auto"/>
            <w:left w:val="none" w:sz="0" w:space="0" w:color="auto"/>
            <w:bottom w:val="none" w:sz="0" w:space="0" w:color="auto"/>
            <w:right w:val="none" w:sz="0" w:space="0" w:color="auto"/>
          </w:divBdr>
          <w:divsChild>
            <w:div w:id="312565330">
              <w:marLeft w:val="0"/>
              <w:marRight w:val="0"/>
              <w:marTop w:val="0"/>
              <w:marBottom w:val="0"/>
              <w:divBdr>
                <w:top w:val="none" w:sz="0" w:space="0" w:color="auto"/>
                <w:left w:val="none" w:sz="0" w:space="0" w:color="auto"/>
                <w:bottom w:val="none" w:sz="0" w:space="0" w:color="auto"/>
                <w:right w:val="none" w:sz="0" w:space="0" w:color="auto"/>
              </w:divBdr>
            </w:div>
          </w:divsChild>
        </w:div>
        <w:div w:id="287514881">
          <w:marLeft w:val="0"/>
          <w:marRight w:val="0"/>
          <w:marTop w:val="0"/>
          <w:marBottom w:val="0"/>
          <w:divBdr>
            <w:top w:val="none" w:sz="0" w:space="0" w:color="auto"/>
            <w:left w:val="none" w:sz="0" w:space="0" w:color="auto"/>
            <w:bottom w:val="none" w:sz="0" w:space="0" w:color="auto"/>
            <w:right w:val="none" w:sz="0" w:space="0" w:color="auto"/>
          </w:divBdr>
          <w:divsChild>
            <w:div w:id="1864441522">
              <w:marLeft w:val="0"/>
              <w:marRight w:val="0"/>
              <w:marTop w:val="0"/>
              <w:marBottom w:val="0"/>
              <w:divBdr>
                <w:top w:val="none" w:sz="0" w:space="0" w:color="auto"/>
                <w:left w:val="none" w:sz="0" w:space="0" w:color="auto"/>
                <w:bottom w:val="none" w:sz="0" w:space="0" w:color="auto"/>
                <w:right w:val="none" w:sz="0" w:space="0" w:color="auto"/>
              </w:divBdr>
            </w:div>
          </w:divsChild>
        </w:div>
        <w:div w:id="1855921633">
          <w:marLeft w:val="0"/>
          <w:marRight w:val="0"/>
          <w:marTop w:val="0"/>
          <w:marBottom w:val="0"/>
          <w:divBdr>
            <w:top w:val="none" w:sz="0" w:space="0" w:color="auto"/>
            <w:left w:val="none" w:sz="0" w:space="0" w:color="auto"/>
            <w:bottom w:val="none" w:sz="0" w:space="0" w:color="auto"/>
            <w:right w:val="none" w:sz="0" w:space="0" w:color="auto"/>
          </w:divBdr>
          <w:divsChild>
            <w:div w:id="1088382799">
              <w:marLeft w:val="0"/>
              <w:marRight w:val="0"/>
              <w:marTop w:val="0"/>
              <w:marBottom w:val="0"/>
              <w:divBdr>
                <w:top w:val="none" w:sz="0" w:space="0" w:color="auto"/>
                <w:left w:val="none" w:sz="0" w:space="0" w:color="auto"/>
                <w:bottom w:val="none" w:sz="0" w:space="0" w:color="auto"/>
                <w:right w:val="none" w:sz="0" w:space="0" w:color="auto"/>
              </w:divBdr>
            </w:div>
          </w:divsChild>
        </w:div>
        <w:div w:id="303896757">
          <w:marLeft w:val="0"/>
          <w:marRight w:val="0"/>
          <w:marTop w:val="0"/>
          <w:marBottom w:val="0"/>
          <w:divBdr>
            <w:top w:val="none" w:sz="0" w:space="0" w:color="auto"/>
            <w:left w:val="none" w:sz="0" w:space="0" w:color="auto"/>
            <w:bottom w:val="none" w:sz="0" w:space="0" w:color="auto"/>
            <w:right w:val="none" w:sz="0" w:space="0" w:color="auto"/>
          </w:divBdr>
          <w:divsChild>
            <w:div w:id="1132480381">
              <w:marLeft w:val="0"/>
              <w:marRight w:val="0"/>
              <w:marTop w:val="0"/>
              <w:marBottom w:val="0"/>
              <w:divBdr>
                <w:top w:val="none" w:sz="0" w:space="0" w:color="auto"/>
                <w:left w:val="none" w:sz="0" w:space="0" w:color="auto"/>
                <w:bottom w:val="none" w:sz="0" w:space="0" w:color="auto"/>
                <w:right w:val="none" w:sz="0" w:space="0" w:color="auto"/>
              </w:divBdr>
            </w:div>
          </w:divsChild>
        </w:div>
        <w:div w:id="949893121">
          <w:marLeft w:val="0"/>
          <w:marRight w:val="0"/>
          <w:marTop w:val="0"/>
          <w:marBottom w:val="0"/>
          <w:divBdr>
            <w:top w:val="none" w:sz="0" w:space="0" w:color="auto"/>
            <w:left w:val="none" w:sz="0" w:space="0" w:color="auto"/>
            <w:bottom w:val="none" w:sz="0" w:space="0" w:color="auto"/>
            <w:right w:val="none" w:sz="0" w:space="0" w:color="auto"/>
          </w:divBdr>
          <w:divsChild>
            <w:div w:id="1976375379">
              <w:marLeft w:val="0"/>
              <w:marRight w:val="0"/>
              <w:marTop w:val="0"/>
              <w:marBottom w:val="0"/>
              <w:divBdr>
                <w:top w:val="none" w:sz="0" w:space="0" w:color="auto"/>
                <w:left w:val="none" w:sz="0" w:space="0" w:color="auto"/>
                <w:bottom w:val="none" w:sz="0" w:space="0" w:color="auto"/>
                <w:right w:val="none" w:sz="0" w:space="0" w:color="auto"/>
              </w:divBdr>
            </w:div>
          </w:divsChild>
        </w:div>
        <w:div w:id="1480027295">
          <w:marLeft w:val="0"/>
          <w:marRight w:val="0"/>
          <w:marTop w:val="0"/>
          <w:marBottom w:val="0"/>
          <w:divBdr>
            <w:top w:val="none" w:sz="0" w:space="0" w:color="auto"/>
            <w:left w:val="none" w:sz="0" w:space="0" w:color="auto"/>
            <w:bottom w:val="none" w:sz="0" w:space="0" w:color="auto"/>
            <w:right w:val="none" w:sz="0" w:space="0" w:color="auto"/>
          </w:divBdr>
          <w:divsChild>
            <w:div w:id="104857816">
              <w:marLeft w:val="0"/>
              <w:marRight w:val="0"/>
              <w:marTop w:val="0"/>
              <w:marBottom w:val="0"/>
              <w:divBdr>
                <w:top w:val="none" w:sz="0" w:space="0" w:color="auto"/>
                <w:left w:val="none" w:sz="0" w:space="0" w:color="auto"/>
                <w:bottom w:val="none" w:sz="0" w:space="0" w:color="auto"/>
                <w:right w:val="none" w:sz="0" w:space="0" w:color="auto"/>
              </w:divBdr>
            </w:div>
          </w:divsChild>
        </w:div>
        <w:div w:id="97871169">
          <w:marLeft w:val="0"/>
          <w:marRight w:val="0"/>
          <w:marTop w:val="0"/>
          <w:marBottom w:val="0"/>
          <w:divBdr>
            <w:top w:val="none" w:sz="0" w:space="0" w:color="auto"/>
            <w:left w:val="none" w:sz="0" w:space="0" w:color="auto"/>
            <w:bottom w:val="none" w:sz="0" w:space="0" w:color="auto"/>
            <w:right w:val="none" w:sz="0" w:space="0" w:color="auto"/>
          </w:divBdr>
          <w:divsChild>
            <w:div w:id="851845059">
              <w:marLeft w:val="0"/>
              <w:marRight w:val="0"/>
              <w:marTop w:val="0"/>
              <w:marBottom w:val="0"/>
              <w:divBdr>
                <w:top w:val="none" w:sz="0" w:space="0" w:color="auto"/>
                <w:left w:val="none" w:sz="0" w:space="0" w:color="auto"/>
                <w:bottom w:val="none" w:sz="0" w:space="0" w:color="auto"/>
                <w:right w:val="none" w:sz="0" w:space="0" w:color="auto"/>
              </w:divBdr>
            </w:div>
          </w:divsChild>
        </w:div>
        <w:div w:id="1935168494">
          <w:marLeft w:val="0"/>
          <w:marRight w:val="0"/>
          <w:marTop w:val="0"/>
          <w:marBottom w:val="0"/>
          <w:divBdr>
            <w:top w:val="none" w:sz="0" w:space="0" w:color="auto"/>
            <w:left w:val="none" w:sz="0" w:space="0" w:color="auto"/>
            <w:bottom w:val="none" w:sz="0" w:space="0" w:color="auto"/>
            <w:right w:val="none" w:sz="0" w:space="0" w:color="auto"/>
          </w:divBdr>
          <w:divsChild>
            <w:div w:id="507985233">
              <w:marLeft w:val="0"/>
              <w:marRight w:val="0"/>
              <w:marTop w:val="0"/>
              <w:marBottom w:val="0"/>
              <w:divBdr>
                <w:top w:val="none" w:sz="0" w:space="0" w:color="auto"/>
                <w:left w:val="none" w:sz="0" w:space="0" w:color="auto"/>
                <w:bottom w:val="none" w:sz="0" w:space="0" w:color="auto"/>
                <w:right w:val="none" w:sz="0" w:space="0" w:color="auto"/>
              </w:divBdr>
            </w:div>
          </w:divsChild>
        </w:div>
        <w:div w:id="1278677767">
          <w:marLeft w:val="0"/>
          <w:marRight w:val="0"/>
          <w:marTop w:val="0"/>
          <w:marBottom w:val="0"/>
          <w:divBdr>
            <w:top w:val="none" w:sz="0" w:space="0" w:color="auto"/>
            <w:left w:val="none" w:sz="0" w:space="0" w:color="auto"/>
            <w:bottom w:val="none" w:sz="0" w:space="0" w:color="auto"/>
            <w:right w:val="none" w:sz="0" w:space="0" w:color="auto"/>
          </w:divBdr>
          <w:divsChild>
            <w:div w:id="1626617945">
              <w:marLeft w:val="0"/>
              <w:marRight w:val="0"/>
              <w:marTop w:val="0"/>
              <w:marBottom w:val="0"/>
              <w:divBdr>
                <w:top w:val="none" w:sz="0" w:space="0" w:color="auto"/>
                <w:left w:val="none" w:sz="0" w:space="0" w:color="auto"/>
                <w:bottom w:val="none" w:sz="0" w:space="0" w:color="auto"/>
                <w:right w:val="none" w:sz="0" w:space="0" w:color="auto"/>
              </w:divBdr>
            </w:div>
          </w:divsChild>
        </w:div>
        <w:div w:id="1407461171">
          <w:marLeft w:val="0"/>
          <w:marRight w:val="0"/>
          <w:marTop w:val="0"/>
          <w:marBottom w:val="0"/>
          <w:divBdr>
            <w:top w:val="none" w:sz="0" w:space="0" w:color="auto"/>
            <w:left w:val="none" w:sz="0" w:space="0" w:color="auto"/>
            <w:bottom w:val="none" w:sz="0" w:space="0" w:color="auto"/>
            <w:right w:val="none" w:sz="0" w:space="0" w:color="auto"/>
          </w:divBdr>
          <w:divsChild>
            <w:div w:id="191263971">
              <w:marLeft w:val="0"/>
              <w:marRight w:val="0"/>
              <w:marTop w:val="0"/>
              <w:marBottom w:val="0"/>
              <w:divBdr>
                <w:top w:val="none" w:sz="0" w:space="0" w:color="auto"/>
                <w:left w:val="none" w:sz="0" w:space="0" w:color="auto"/>
                <w:bottom w:val="none" w:sz="0" w:space="0" w:color="auto"/>
                <w:right w:val="none" w:sz="0" w:space="0" w:color="auto"/>
              </w:divBdr>
            </w:div>
          </w:divsChild>
        </w:div>
        <w:div w:id="1690637578">
          <w:marLeft w:val="0"/>
          <w:marRight w:val="0"/>
          <w:marTop w:val="0"/>
          <w:marBottom w:val="0"/>
          <w:divBdr>
            <w:top w:val="none" w:sz="0" w:space="0" w:color="auto"/>
            <w:left w:val="none" w:sz="0" w:space="0" w:color="auto"/>
            <w:bottom w:val="none" w:sz="0" w:space="0" w:color="auto"/>
            <w:right w:val="none" w:sz="0" w:space="0" w:color="auto"/>
          </w:divBdr>
          <w:divsChild>
            <w:div w:id="1863278441">
              <w:marLeft w:val="0"/>
              <w:marRight w:val="0"/>
              <w:marTop w:val="0"/>
              <w:marBottom w:val="0"/>
              <w:divBdr>
                <w:top w:val="none" w:sz="0" w:space="0" w:color="auto"/>
                <w:left w:val="none" w:sz="0" w:space="0" w:color="auto"/>
                <w:bottom w:val="none" w:sz="0" w:space="0" w:color="auto"/>
                <w:right w:val="none" w:sz="0" w:space="0" w:color="auto"/>
              </w:divBdr>
            </w:div>
          </w:divsChild>
        </w:div>
        <w:div w:id="13579102">
          <w:marLeft w:val="0"/>
          <w:marRight w:val="0"/>
          <w:marTop w:val="0"/>
          <w:marBottom w:val="0"/>
          <w:divBdr>
            <w:top w:val="none" w:sz="0" w:space="0" w:color="auto"/>
            <w:left w:val="none" w:sz="0" w:space="0" w:color="auto"/>
            <w:bottom w:val="none" w:sz="0" w:space="0" w:color="auto"/>
            <w:right w:val="none" w:sz="0" w:space="0" w:color="auto"/>
          </w:divBdr>
          <w:divsChild>
            <w:div w:id="1088044944">
              <w:marLeft w:val="0"/>
              <w:marRight w:val="0"/>
              <w:marTop w:val="0"/>
              <w:marBottom w:val="0"/>
              <w:divBdr>
                <w:top w:val="none" w:sz="0" w:space="0" w:color="auto"/>
                <w:left w:val="none" w:sz="0" w:space="0" w:color="auto"/>
                <w:bottom w:val="none" w:sz="0" w:space="0" w:color="auto"/>
                <w:right w:val="none" w:sz="0" w:space="0" w:color="auto"/>
              </w:divBdr>
            </w:div>
          </w:divsChild>
        </w:div>
        <w:div w:id="22487580">
          <w:marLeft w:val="0"/>
          <w:marRight w:val="0"/>
          <w:marTop w:val="0"/>
          <w:marBottom w:val="0"/>
          <w:divBdr>
            <w:top w:val="none" w:sz="0" w:space="0" w:color="auto"/>
            <w:left w:val="none" w:sz="0" w:space="0" w:color="auto"/>
            <w:bottom w:val="none" w:sz="0" w:space="0" w:color="auto"/>
            <w:right w:val="none" w:sz="0" w:space="0" w:color="auto"/>
          </w:divBdr>
          <w:divsChild>
            <w:div w:id="10237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8486">
      <w:bodyDiv w:val="1"/>
      <w:marLeft w:val="0"/>
      <w:marRight w:val="0"/>
      <w:marTop w:val="0"/>
      <w:marBottom w:val="0"/>
      <w:divBdr>
        <w:top w:val="none" w:sz="0" w:space="0" w:color="auto"/>
        <w:left w:val="none" w:sz="0" w:space="0" w:color="auto"/>
        <w:bottom w:val="none" w:sz="0" w:space="0" w:color="auto"/>
        <w:right w:val="none" w:sz="0" w:space="0" w:color="auto"/>
      </w:divBdr>
      <w:divsChild>
        <w:div w:id="1214728810">
          <w:marLeft w:val="547"/>
          <w:marRight w:val="0"/>
          <w:marTop w:val="0"/>
          <w:marBottom w:val="0"/>
          <w:divBdr>
            <w:top w:val="none" w:sz="0" w:space="0" w:color="auto"/>
            <w:left w:val="none" w:sz="0" w:space="0" w:color="auto"/>
            <w:bottom w:val="none" w:sz="0" w:space="0" w:color="auto"/>
            <w:right w:val="none" w:sz="0" w:space="0" w:color="auto"/>
          </w:divBdr>
        </w:div>
        <w:div w:id="1893612521">
          <w:marLeft w:val="1166"/>
          <w:marRight w:val="0"/>
          <w:marTop w:val="0"/>
          <w:marBottom w:val="0"/>
          <w:divBdr>
            <w:top w:val="none" w:sz="0" w:space="0" w:color="auto"/>
            <w:left w:val="none" w:sz="0" w:space="0" w:color="auto"/>
            <w:bottom w:val="none" w:sz="0" w:space="0" w:color="auto"/>
            <w:right w:val="none" w:sz="0" w:space="0" w:color="auto"/>
          </w:divBdr>
        </w:div>
        <w:div w:id="1583904258">
          <w:marLeft w:val="1166"/>
          <w:marRight w:val="0"/>
          <w:marTop w:val="0"/>
          <w:marBottom w:val="0"/>
          <w:divBdr>
            <w:top w:val="none" w:sz="0" w:space="0" w:color="auto"/>
            <w:left w:val="none" w:sz="0" w:space="0" w:color="auto"/>
            <w:bottom w:val="none" w:sz="0" w:space="0" w:color="auto"/>
            <w:right w:val="none" w:sz="0" w:space="0" w:color="auto"/>
          </w:divBdr>
        </w:div>
        <w:div w:id="1695962569">
          <w:marLeft w:val="1166"/>
          <w:marRight w:val="0"/>
          <w:marTop w:val="0"/>
          <w:marBottom w:val="0"/>
          <w:divBdr>
            <w:top w:val="none" w:sz="0" w:space="0" w:color="auto"/>
            <w:left w:val="none" w:sz="0" w:space="0" w:color="auto"/>
            <w:bottom w:val="none" w:sz="0" w:space="0" w:color="auto"/>
            <w:right w:val="none" w:sz="0" w:space="0" w:color="auto"/>
          </w:divBdr>
        </w:div>
        <w:div w:id="2092580672">
          <w:marLeft w:val="547"/>
          <w:marRight w:val="0"/>
          <w:marTop w:val="0"/>
          <w:marBottom w:val="0"/>
          <w:divBdr>
            <w:top w:val="none" w:sz="0" w:space="0" w:color="auto"/>
            <w:left w:val="none" w:sz="0" w:space="0" w:color="auto"/>
            <w:bottom w:val="none" w:sz="0" w:space="0" w:color="auto"/>
            <w:right w:val="none" w:sz="0" w:space="0" w:color="auto"/>
          </w:divBdr>
        </w:div>
        <w:div w:id="306203814">
          <w:marLeft w:val="1166"/>
          <w:marRight w:val="0"/>
          <w:marTop w:val="0"/>
          <w:marBottom w:val="0"/>
          <w:divBdr>
            <w:top w:val="none" w:sz="0" w:space="0" w:color="auto"/>
            <w:left w:val="none" w:sz="0" w:space="0" w:color="auto"/>
            <w:bottom w:val="none" w:sz="0" w:space="0" w:color="auto"/>
            <w:right w:val="none" w:sz="0" w:space="0" w:color="auto"/>
          </w:divBdr>
        </w:div>
      </w:divsChild>
    </w:div>
    <w:div w:id="540632933">
      <w:bodyDiv w:val="1"/>
      <w:marLeft w:val="0"/>
      <w:marRight w:val="0"/>
      <w:marTop w:val="0"/>
      <w:marBottom w:val="0"/>
      <w:divBdr>
        <w:top w:val="none" w:sz="0" w:space="0" w:color="auto"/>
        <w:left w:val="none" w:sz="0" w:space="0" w:color="auto"/>
        <w:bottom w:val="none" w:sz="0" w:space="0" w:color="auto"/>
        <w:right w:val="none" w:sz="0" w:space="0" w:color="auto"/>
      </w:divBdr>
    </w:div>
    <w:div w:id="589778094">
      <w:bodyDiv w:val="1"/>
      <w:marLeft w:val="0"/>
      <w:marRight w:val="0"/>
      <w:marTop w:val="0"/>
      <w:marBottom w:val="0"/>
      <w:divBdr>
        <w:top w:val="none" w:sz="0" w:space="0" w:color="auto"/>
        <w:left w:val="none" w:sz="0" w:space="0" w:color="auto"/>
        <w:bottom w:val="none" w:sz="0" w:space="0" w:color="auto"/>
        <w:right w:val="none" w:sz="0" w:space="0" w:color="auto"/>
      </w:divBdr>
      <w:divsChild>
        <w:div w:id="843515189">
          <w:marLeft w:val="0"/>
          <w:marRight w:val="0"/>
          <w:marTop w:val="0"/>
          <w:marBottom w:val="0"/>
          <w:divBdr>
            <w:top w:val="none" w:sz="0" w:space="0" w:color="auto"/>
            <w:left w:val="none" w:sz="0" w:space="0" w:color="auto"/>
            <w:bottom w:val="none" w:sz="0" w:space="0" w:color="auto"/>
            <w:right w:val="none" w:sz="0" w:space="0" w:color="auto"/>
          </w:divBdr>
        </w:div>
        <w:div w:id="998070998">
          <w:marLeft w:val="0"/>
          <w:marRight w:val="0"/>
          <w:marTop w:val="0"/>
          <w:marBottom w:val="0"/>
          <w:divBdr>
            <w:top w:val="none" w:sz="0" w:space="0" w:color="auto"/>
            <w:left w:val="none" w:sz="0" w:space="0" w:color="auto"/>
            <w:bottom w:val="none" w:sz="0" w:space="0" w:color="auto"/>
            <w:right w:val="none" w:sz="0" w:space="0" w:color="auto"/>
          </w:divBdr>
        </w:div>
        <w:div w:id="1971668621">
          <w:marLeft w:val="0"/>
          <w:marRight w:val="0"/>
          <w:marTop w:val="0"/>
          <w:marBottom w:val="0"/>
          <w:divBdr>
            <w:top w:val="none" w:sz="0" w:space="0" w:color="auto"/>
            <w:left w:val="none" w:sz="0" w:space="0" w:color="auto"/>
            <w:bottom w:val="none" w:sz="0" w:space="0" w:color="auto"/>
            <w:right w:val="none" w:sz="0" w:space="0" w:color="auto"/>
          </w:divBdr>
        </w:div>
      </w:divsChild>
    </w:div>
    <w:div w:id="944458234">
      <w:bodyDiv w:val="1"/>
      <w:marLeft w:val="0"/>
      <w:marRight w:val="0"/>
      <w:marTop w:val="0"/>
      <w:marBottom w:val="0"/>
      <w:divBdr>
        <w:top w:val="none" w:sz="0" w:space="0" w:color="auto"/>
        <w:left w:val="none" w:sz="0" w:space="0" w:color="auto"/>
        <w:bottom w:val="none" w:sz="0" w:space="0" w:color="auto"/>
        <w:right w:val="none" w:sz="0" w:space="0" w:color="auto"/>
      </w:divBdr>
      <w:divsChild>
        <w:div w:id="1846700117">
          <w:marLeft w:val="547"/>
          <w:marRight w:val="0"/>
          <w:marTop w:val="0"/>
          <w:marBottom w:val="0"/>
          <w:divBdr>
            <w:top w:val="none" w:sz="0" w:space="0" w:color="auto"/>
            <w:left w:val="none" w:sz="0" w:space="0" w:color="auto"/>
            <w:bottom w:val="none" w:sz="0" w:space="0" w:color="auto"/>
            <w:right w:val="none" w:sz="0" w:space="0" w:color="auto"/>
          </w:divBdr>
        </w:div>
        <w:div w:id="1404716758">
          <w:marLeft w:val="547"/>
          <w:marRight w:val="0"/>
          <w:marTop w:val="0"/>
          <w:marBottom w:val="0"/>
          <w:divBdr>
            <w:top w:val="none" w:sz="0" w:space="0" w:color="auto"/>
            <w:left w:val="none" w:sz="0" w:space="0" w:color="auto"/>
            <w:bottom w:val="none" w:sz="0" w:space="0" w:color="auto"/>
            <w:right w:val="none" w:sz="0" w:space="0" w:color="auto"/>
          </w:divBdr>
        </w:div>
        <w:div w:id="385640470">
          <w:marLeft w:val="547"/>
          <w:marRight w:val="0"/>
          <w:marTop w:val="0"/>
          <w:marBottom w:val="0"/>
          <w:divBdr>
            <w:top w:val="none" w:sz="0" w:space="0" w:color="auto"/>
            <w:left w:val="none" w:sz="0" w:space="0" w:color="auto"/>
            <w:bottom w:val="none" w:sz="0" w:space="0" w:color="auto"/>
            <w:right w:val="none" w:sz="0" w:space="0" w:color="auto"/>
          </w:divBdr>
        </w:div>
      </w:divsChild>
    </w:div>
    <w:div w:id="965739094">
      <w:bodyDiv w:val="1"/>
      <w:marLeft w:val="0"/>
      <w:marRight w:val="0"/>
      <w:marTop w:val="0"/>
      <w:marBottom w:val="0"/>
      <w:divBdr>
        <w:top w:val="none" w:sz="0" w:space="0" w:color="auto"/>
        <w:left w:val="none" w:sz="0" w:space="0" w:color="auto"/>
        <w:bottom w:val="none" w:sz="0" w:space="0" w:color="auto"/>
        <w:right w:val="none" w:sz="0" w:space="0" w:color="auto"/>
      </w:divBdr>
      <w:divsChild>
        <w:div w:id="197745014">
          <w:marLeft w:val="0"/>
          <w:marRight w:val="0"/>
          <w:marTop w:val="0"/>
          <w:marBottom w:val="0"/>
          <w:divBdr>
            <w:top w:val="none" w:sz="0" w:space="0" w:color="auto"/>
            <w:left w:val="none" w:sz="0" w:space="0" w:color="auto"/>
            <w:bottom w:val="none" w:sz="0" w:space="0" w:color="auto"/>
            <w:right w:val="none" w:sz="0" w:space="0" w:color="auto"/>
          </w:divBdr>
        </w:div>
        <w:div w:id="414981768">
          <w:marLeft w:val="0"/>
          <w:marRight w:val="0"/>
          <w:marTop w:val="0"/>
          <w:marBottom w:val="0"/>
          <w:divBdr>
            <w:top w:val="none" w:sz="0" w:space="0" w:color="auto"/>
            <w:left w:val="none" w:sz="0" w:space="0" w:color="auto"/>
            <w:bottom w:val="none" w:sz="0" w:space="0" w:color="auto"/>
            <w:right w:val="none" w:sz="0" w:space="0" w:color="auto"/>
          </w:divBdr>
        </w:div>
        <w:div w:id="1304584684">
          <w:marLeft w:val="0"/>
          <w:marRight w:val="0"/>
          <w:marTop w:val="0"/>
          <w:marBottom w:val="0"/>
          <w:divBdr>
            <w:top w:val="none" w:sz="0" w:space="0" w:color="auto"/>
            <w:left w:val="none" w:sz="0" w:space="0" w:color="auto"/>
            <w:bottom w:val="none" w:sz="0" w:space="0" w:color="auto"/>
            <w:right w:val="none" w:sz="0" w:space="0" w:color="auto"/>
          </w:divBdr>
        </w:div>
        <w:div w:id="1378430587">
          <w:marLeft w:val="0"/>
          <w:marRight w:val="0"/>
          <w:marTop w:val="0"/>
          <w:marBottom w:val="0"/>
          <w:divBdr>
            <w:top w:val="none" w:sz="0" w:space="0" w:color="auto"/>
            <w:left w:val="none" w:sz="0" w:space="0" w:color="auto"/>
            <w:bottom w:val="none" w:sz="0" w:space="0" w:color="auto"/>
            <w:right w:val="none" w:sz="0" w:space="0" w:color="auto"/>
          </w:divBdr>
        </w:div>
      </w:divsChild>
    </w:div>
    <w:div w:id="1120536270">
      <w:bodyDiv w:val="1"/>
      <w:marLeft w:val="0"/>
      <w:marRight w:val="0"/>
      <w:marTop w:val="0"/>
      <w:marBottom w:val="0"/>
      <w:divBdr>
        <w:top w:val="none" w:sz="0" w:space="0" w:color="auto"/>
        <w:left w:val="none" w:sz="0" w:space="0" w:color="auto"/>
        <w:bottom w:val="none" w:sz="0" w:space="0" w:color="auto"/>
        <w:right w:val="none" w:sz="0" w:space="0" w:color="auto"/>
      </w:divBdr>
      <w:divsChild>
        <w:div w:id="96557738">
          <w:marLeft w:val="0"/>
          <w:marRight w:val="0"/>
          <w:marTop w:val="0"/>
          <w:marBottom w:val="0"/>
          <w:divBdr>
            <w:top w:val="none" w:sz="0" w:space="0" w:color="auto"/>
            <w:left w:val="none" w:sz="0" w:space="0" w:color="auto"/>
            <w:bottom w:val="none" w:sz="0" w:space="0" w:color="auto"/>
            <w:right w:val="none" w:sz="0" w:space="0" w:color="auto"/>
          </w:divBdr>
        </w:div>
      </w:divsChild>
    </w:div>
    <w:div w:id="1337809805">
      <w:bodyDiv w:val="1"/>
      <w:marLeft w:val="0"/>
      <w:marRight w:val="0"/>
      <w:marTop w:val="0"/>
      <w:marBottom w:val="0"/>
      <w:divBdr>
        <w:top w:val="none" w:sz="0" w:space="0" w:color="auto"/>
        <w:left w:val="none" w:sz="0" w:space="0" w:color="auto"/>
        <w:bottom w:val="none" w:sz="0" w:space="0" w:color="auto"/>
        <w:right w:val="none" w:sz="0" w:space="0" w:color="auto"/>
      </w:divBdr>
      <w:divsChild>
        <w:div w:id="1203786723">
          <w:marLeft w:val="274"/>
          <w:marRight w:val="0"/>
          <w:marTop w:val="120"/>
          <w:marBottom w:val="120"/>
          <w:divBdr>
            <w:top w:val="none" w:sz="0" w:space="0" w:color="auto"/>
            <w:left w:val="none" w:sz="0" w:space="0" w:color="auto"/>
            <w:bottom w:val="none" w:sz="0" w:space="0" w:color="auto"/>
            <w:right w:val="none" w:sz="0" w:space="0" w:color="auto"/>
          </w:divBdr>
        </w:div>
      </w:divsChild>
    </w:div>
    <w:div w:id="1422989128">
      <w:bodyDiv w:val="1"/>
      <w:marLeft w:val="0"/>
      <w:marRight w:val="0"/>
      <w:marTop w:val="0"/>
      <w:marBottom w:val="0"/>
      <w:divBdr>
        <w:top w:val="none" w:sz="0" w:space="0" w:color="auto"/>
        <w:left w:val="none" w:sz="0" w:space="0" w:color="auto"/>
        <w:bottom w:val="none" w:sz="0" w:space="0" w:color="auto"/>
        <w:right w:val="none" w:sz="0" w:space="0" w:color="auto"/>
      </w:divBdr>
      <w:divsChild>
        <w:div w:id="211503327">
          <w:marLeft w:val="0"/>
          <w:marRight w:val="0"/>
          <w:marTop w:val="0"/>
          <w:marBottom w:val="0"/>
          <w:divBdr>
            <w:top w:val="none" w:sz="0" w:space="0" w:color="auto"/>
            <w:left w:val="none" w:sz="0" w:space="0" w:color="auto"/>
            <w:bottom w:val="none" w:sz="0" w:space="0" w:color="auto"/>
            <w:right w:val="none" w:sz="0" w:space="0" w:color="auto"/>
          </w:divBdr>
        </w:div>
        <w:div w:id="925189501">
          <w:marLeft w:val="0"/>
          <w:marRight w:val="0"/>
          <w:marTop w:val="0"/>
          <w:marBottom w:val="0"/>
          <w:divBdr>
            <w:top w:val="none" w:sz="0" w:space="0" w:color="auto"/>
            <w:left w:val="none" w:sz="0" w:space="0" w:color="auto"/>
            <w:bottom w:val="none" w:sz="0" w:space="0" w:color="auto"/>
            <w:right w:val="none" w:sz="0" w:space="0" w:color="auto"/>
          </w:divBdr>
        </w:div>
        <w:div w:id="1851066299">
          <w:marLeft w:val="0"/>
          <w:marRight w:val="0"/>
          <w:marTop w:val="0"/>
          <w:marBottom w:val="0"/>
          <w:divBdr>
            <w:top w:val="none" w:sz="0" w:space="0" w:color="auto"/>
            <w:left w:val="none" w:sz="0" w:space="0" w:color="auto"/>
            <w:bottom w:val="none" w:sz="0" w:space="0" w:color="auto"/>
            <w:right w:val="none" w:sz="0" w:space="0" w:color="auto"/>
          </w:divBdr>
        </w:div>
        <w:div w:id="648831329">
          <w:marLeft w:val="0"/>
          <w:marRight w:val="0"/>
          <w:marTop w:val="0"/>
          <w:marBottom w:val="0"/>
          <w:divBdr>
            <w:top w:val="none" w:sz="0" w:space="0" w:color="auto"/>
            <w:left w:val="none" w:sz="0" w:space="0" w:color="auto"/>
            <w:bottom w:val="none" w:sz="0" w:space="0" w:color="auto"/>
            <w:right w:val="none" w:sz="0" w:space="0" w:color="auto"/>
          </w:divBdr>
        </w:div>
        <w:div w:id="1776292037">
          <w:marLeft w:val="0"/>
          <w:marRight w:val="0"/>
          <w:marTop w:val="0"/>
          <w:marBottom w:val="0"/>
          <w:divBdr>
            <w:top w:val="none" w:sz="0" w:space="0" w:color="auto"/>
            <w:left w:val="none" w:sz="0" w:space="0" w:color="auto"/>
            <w:bottom w:val="none" w:sz="0" w:space="0" w:color="auto"/>
            <w:right w:val="none" w:sz="0" w:space="0" w:color="auto"/>
          </w:divBdr>
        </w:div>
      </w:divsChild>
    </w:div>
    <w:div w:id="1674337271">
      <w:bodyDiv w:val="1"/>
      <w:marLeft w:val="0"/>
      <w:marRight w:val="0"/>
      <w:marTop w:val="0"/>
      <w:marBottom w:val="0"/>
      <w:divBdr>
        <w:top w:val="none" w:sz="0" w:space="0" w:color="auto"/>
        <w:left w:val="none" w:sz="0" w:space="0" w:color="auto"/>
        <w:bottom w:val="none" w:sz="0" w:space="0" w:color="auto"/>
        <w:right w:val="none" w:sz="0" w:space="0" w:color="auto"/>
      </w:divBdr>
    </w:div>
    <w:div w:id="1830515026">
      <w:bodyDiv w:val="1"/>
      <w:marLeft w:val="0"/>
      <w:marRight w:val="0"/>
      <w:marTop w:val="0"/>
      <w:marBottom w:val="0"/>
      <w:divBdr>
        <w:top w:val="none" w:sz="0" w:space="0" w:color="auto"/>
        <w:left w:val="none" w:sz="0" w:space="0" w:color="auto"/>
        <w:bottom w:val="none" w:sz="0" w:space="0" w:color="auto"/>
        <w:right w:val="none" w:sz="0" w:space="0" w:color="auto"/>
      </w:divBdr>
    </w:div>
    <w:div w:id="1915771490">
      <w:bodyDiv w:val="1"/>
      <w:marLeft w:val="0"/>
      <w:marRight w:val="0"/>
      <w:marTop w:val="0"/>
      <w:marBottom w:val="0"/>
      <w:divBdr>
        <w:top w:val="none" w:sz="0" w:space="0" w:color="auto"/>
        <w:left w:val="none" w:sz="0" w:space="0" w:color="auto"/>
        <w:bottom w:val="none" w:sz="0" w:space="0" w:color="auto"/>
        <w:right w:val="none" w:sz="0" w:space="0" w:color="auto"/>
      </w:divBdr>
      <w:divsChild>
        <w:div w:id="1636793446">
          <w:marLeft w:val="0"/>
          <w:marRight w:val="0"/>
          <w:marTop w:val="0"/>
          <w:marBottom w:val="0"/>
          <w:divBdr>
            <w:top w:val="none" w:sz="0" w:space="0" w:color="auto"/>
            <w:left w:val="none" w:sz="0" w:space="0" w:color="auto"/>
            <w:bottom w:val="none" w:sz="0" w:space="0" w:color="auto"/>
            <w:right w:val="none" w:sz="0" w:space="0" w:color="auto"/>
          </w:divBdr>
        </w:div>
        <w:div w:id="36665013">
          <w:marLeft w:val="0"/>
          <w:marRight w:val="0"/>
          <w:marTop w:val="0"/>
          <w:marBottom w:val="0"/>
          <w:divBdr>
            <w:top w:val="none" w:sz="0" w:space="0" w:color="auto"/>
            <w:left w:val="none" w:sz="0" w:space="0" w:color="auto"/>
            <w:bottom w:val="none" w:sz="0" w:space="0" w:color="auto"/>
            <w:right w:val="none" w:sz="0" w:space="0" w:color="auto"/>
          </w:divBdr>
        </w:div>
        <w:div w:id="619606037">
          <w:marLeft w:val="0"/>
          <w:marRight w:val="0"/>
          <w:marTop w:val="0"/>
          <w:marBottom w:val="0"/>
          <w:divBdr>
            <w:top w:val="none" w:sz="0" w:space="0" w:color="auto"/>
            <w:left w:val="none" w:sz="0" w:space="0" w:color="auto"/>
            <w:bottom w:val="none" w:sz="0" w:space="0" w:color="auto"/>
            <w:right w:val="none" w:sz="0" w:space="0" w:color="auto"/>
          </w:divBdr>
        </w:div>
        <w:div w:id="2098355486">
          <w:marLeft w:val="0"/>
          <w:marRight w:val="0"/>
          <w:marTop w:val="0"/>
          <w:marBottom w:val="0"/>
          <w:divBdr>
            <w:top w:val="none" w:sz="0" w:space="0" w:color="auto"/>
            <w:left w:val="none" w:sz="0" w:space="0" w:color="auto"/>
            <w:bottom w:val="none" w:sz="0" w:space="0" w:color="auto"/>
            <w:right w:val="none" w:sz="0" w:space="0" w:color="auto"/>
          </w:divBdr>
        </w:div>
      </w:divsChild>
    </w:div>
    <w:div w:id="1941404311">
      <w:bodyDiv w:val="1"/>
      <w:marLeft w:val="0"/>
      <w:marRight w:val="0"/>
      <w:marTop w:val="0"/>
      <w:marBottom w:val="0"/>
      <w:divBdr>
        <w:top w:val="none" w:sz="0" w:space="0" w:color="auto"/>
        <w:left w:val="none" w:sz="0" w:space="0" w:color="auto"/>
        <w:bottom w:val="none" w:sz="0" w:space="0" w:color="auto"/>
        <w:right w:val="none" w:sz="0" w:space="0" w:color="auto"/>
      </w:divBdr>
    </w:div>
    <w:div w:id="21342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org/news-and-stories/resources/cares-approach-to-shifting-social-norms/"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15.png"/><Relationship Id="rId21" Type="http://schemas.openxmlformats.org/officeDocument/2006/relationships/image" Target="media/image7.png"/><Relationship Id="rId34" Type="http://schemas.openxmlformats.org/officeDocument/2006/relationships/hyperlink" Target="https://www.care.org/wp-content/uploads/2020/11/CARe_TP_Innovation-Brief_Itergenerational-Dialogues.pdf" TargetMode="External"/><Relationship Id="rId42" Type="http://schemas.openxmlformats.org/officeDocument/2006/relationships/hyperlink" Target="mailto:sarah.eckhoff@care.org"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care.org/our-work/health/fighting-gender-based-violence/tipping-point/tipping-point-program-resources/" TargetMode="External"/><Relationship Id="rId11" Type="http://schemas.openxmlformats.org/officeDocument/2006/relationships/hyperlink" Target="https://www.care.org/news-and-stories/resources/centering-gender-in-country-offices/" TargetMode="External"/><Relationship Id="rId24" Type="http://schemas.openxmlformats.org/officeDocument/2006/relationships/image" Target="media/image10.png"/><Relationship Id="rId32" Type="http://schemas.openxmlformats.org/officeDocument/2006/relationships/hyperlink" Target="https://raisingvoices.org/women/sasa-approach/" TargetMode="External"/><Relationship Id="rId37" Type="http://schemas.openxmlformats.org/officeDocument/2006/relationships/hyperlink" Target="https://www.care.org/our-work/gender-equality/gender-expertise/gender-equality-framework/" TargetMode="External"/><Relationship Id="rId40" Type="http://schemas.openxmlformats.org/officeDocument/2006/relationships/hyperlink" Target="mailto:hilawit.gebrehanna@care.org" TargetMode="External"/><Relationship Id="rId45" Type="http://schemas.openxmlformats.org/officeDocument/2006/relationships/hyperlink" Target="mailto:esther.watts@care.org" TargetMode="External"/><Relationship Id="rId5" Type="http://schemas.openxmlformats.org/officeDocument/2006/relationships/webSettings" Target="webSettings.xml"/><Relationship Id="rId15" Type="http://schemas.openxmlformats.org/officeDocument/2006/relationships/hyperlink" Target="https://www.care.org/news-and-stories/resources/shifting-social-norms-affecting-underbanked-and-unbanked-women-and-girls/" TargetMode="External"/><Relationship Id="rId23" Type="http://schemas.openxmlformats.org/officeDocument/2006/relationships/image" Target="media/image9.png"/><Relationship Id="rId28" Type="http://schemas.openxmlformats.org/officeDocument/2006/relationships/hyperlink" Target="https://www.care.org/news-and-stories/resources/tipping-point-facilitators-manual-for-religious-leaders/" TargetMode="External"/><Relationship Id="rId36" Type="http://schemas.openxmlformats.org/officeDocument/2006/relationships/hyperlink" Target="https://www.care.org/our-work/gender-equality/gender-expertise/gender-equality-framework/" TargetMode="External"/><Relationship Id="rId49" Type="http://schemas.openxmlformats.org/officeDocument/2006/relationships/theme" Target="theme/theme1.xml"/><Relationship Id="rId10" Type="http://schemas.openxmlformats.org/officeDocument/2006/relationships/hyperlink" Target="https://www.care.org/news-and-stories/resources/cares-approach-to-shifting-social-norms/" TargetMode="External"/><Relationship Id="rId19" Type="http://schemas.openxmlformats.org/officeDocument/2006/relationships/image" Target="media/image5.png"/><Relationship Id="rId31" Type="http://schemas.openxmlformats.org/officeDocument/2006/relationships/hyperlink" Target="https://www.care.org/our-work/health/strengthening-healthcare/social-analysis-and-action-saa/" TargetMode="External"/><Relationship Id="rId44" Type="http://schemas.openxmlformats.org/officeDocument/2006/relationships/hyperlink" Target="mailto:hilawit.gebrehanna@care.org" TargetMode="External"/><Relationship Id="rId4" Type="http://schemas.openxmlformats.org/officeDocument/2006/relationships/settings" Target="settings.xml"/><Relationship Id="rId9" Type="http://schemas.openxmlformats.org/officeDocument/2006/relationships/hyperlink" Target="https://www.care.org/news-and-stories/resources/centering-gender-in-country-offices/" TargetMode="External"/><Relationship Id="rId14" Type="http://schemas.openxmlformats.org/officeDocument/2006/relationships/hyperlink" Target="https://www.care.org/news-and-stories/resources/shifting-social-norms-affecting-small-scale-producers/"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care.org/our-work/health/strengthening-healthcare/social-analysis-and-action-saa/" TargetMode="External"/><Relationship Id="rId35" Type="http://schemas.openxmlformats.org/officeDocument/2006/relationships/image" Target="media/image14.png"/><Relationship Id="rId43" Type="http://schemas.openxmlformats.org/officeDocument/2006/relationships/image" Target="media/image16.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are.org/news-and-stories/resources/cares-approach-to-shifting-social-norms/"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www.care.org/news-and-stories/resources/imagine-component-brief-couples-counseling/" TargetMode="External"/><Relationship Id="rId38" Type="http://schemas.openxmlformats.org/officeDocument/2006/relationships/hyperlink" Target="mailto:sarah.eckhoff@care.org" TargetMode="External"/><Relationship Id="rId46" Type="http://schemas.openxmlformats.org/officeDocument/2006/relationships/hyperlink" Target="https://www.care.org/news-and-stories/resources/tipping-point-facilitators-manual-for-religious-leaders/" TargetMode="External"/><Relationship Id="rId20" Type="http://schemas.openxmlformats.org/officeDocument/2006/relationships/image" Target="media/image6.png"/><Relationship Id="rId41" Type="http://schemas.openxmlformats.org/officeDocument/2006/relationships/hyperlink" Target="mailto:esther.watts@care.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CARE ppt">
  <a:themeElements>
    <a:clrScheme name="CARE Brand Colors">
      <a:dk1>
        <a:srgbClr val="E36F1E"/>
      </a:dk1>
      <a:lt1>
        <a:srgbClr val="FFFFFF"/>
      </a:lt1>
      <a:dk2>
        <a:srgbClr val="E36F1E"/>
      </a:dk2>
      <a:lt2>
        <a:srgbClr val="F3B223"/>
      </a:lt2>
      <a:accent1>
        <a:srgbClr val="E36F1E"/>
      </a:accent1>
      <a:accent2>
        <a:srgbClr val="F3B223"/>
      </a:accent2>
      <a:accent3>
        <a:srgbClr val="AA182C"/>
      </a:accent3>
      <a:accent4>
        <a:srgbClr val="68813C"/>
      </a:accent4>
      <a:accent5>
        <a:srgbClr val="510C76"/>
      </a:accent5>
      <a:accent6>
        <a:srgbClr val="004987"/>
      </a:accent6>
      <a:hlink>
        <a:srgbClr val="E36F1E"/>
      </a:hlink>
      <a:folHlink>
        <a:srgbClr val="F3B223"/>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RE ppt" id="{51638C09-E253-48B0-8315-CBADEB5E86E6}" vid="{4EC53E3A-EF4A-456B-8AC0-BA4158D3F8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57AE-E66C-40A0-902A-4AF3A4AD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CARE_Social impacto de las normas</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CARE_Social impacto de las normas</dc:title>
  <dc:subject/>
  <dc:creator>Beja Turner</dc:creator>
  <cp:keywords/>
  <dc:description/>
  <cp:lastModifiedBy>Maya Kuwahara</cp:lastModifiedBy>
  <cp:revision>2</cp:revision>
  <dcterms:created xsi:type="dcterms:W3CDTF">2023-11-03T18:52:00Z</dcterms:created>
  <dcterms:modified xsi:type="dcterms:W3CDTF">2023-11-03T18:52:00Z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e4e5840d36c5bda475006265a0da2bfa48b944d599a2485d23eed5aa5acc0602</vt:lpwstr>
  </property>
</Properties>
</file>